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0FF" w:rsidRDefault="00125BCA" w:rsidP="00A550FF">
      <w:r>
        <w:rPr>
          <w:b/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477DDEA4" wp14:editId="42D326F9">
            <wp:simplePos x="0" y="0"/>
            <wp:positionH relativeFrom="column">
              <wp:posOffset>2861310</wp:posOffset>
            </wp:positionH>
            <wp:positionV relativeFrom="paragraph">
              <wp:posOffset>-323850</wp:posOffset>
            </wp:positionV>
            <wp:extent cx="3436620" cy="1189355"/>
            <wp:effectExtent l="0" t="0" r="0" b="0"/>
            <wp:wrapTight wrapText="bothSides">
              <wp:wrapPolygon edited="0">
                <wp:start x="0" y="0"/>
                <wp:lineTo x="0" y="21104"/>
                <wp:lineTo x="21432" y="21104"/>
                <wp:lineTo x="2143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terscapes-CZ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BCA" w:rsidRDefault="00125BCA" w:rsidP="00A550FF"/>
    <w:p w:rsidR="00125BCA" w:rsidRDefault="00125BCA" w:rsidP="00A550FF"/>
    <w:p w:rsidR="00125BCA" w:rsidRDefault="00125BCA" w:rsidP="00A550FF"/>
    <w:p w:rsidR="00125BCA" w:rsidRDefault="00125BCA" w:rsidP="00A550FF"/>
    <w:p w:rsidR="00125BCA" w:rsidRDefault="00125BCA" w:rsidP="00A550FF"/>
    <w:p w:rsidR="00125BCA" w:rsidRPr="003F1545" w:rsidRDefault="00125BCA" w:rsidP="00A550FF">
      <w:pPr>
        <w:rPr>
          <w:lang w:val="cs-CZ"/>
        </w:rPr>
      </w:pPr>
      <w:r w:rsidRPr="003F1545">
        <w:rPr>
          <w:lang w:val="cs-CZ"/>
        </w:rPr>
        <w:t>Tisková zpráva</w:t>
      </w:r>
    </w:p>
    <w:p w:rsidR="00125BCA" w:rsidRDefault="00125BCA" w:rsidP="00A550FF"/>
    <w:p w:rsidR="00A550FF" w:rsidRPr="00AF3806" w:rsidRDefault="00125BCA" w:rsidP="00A550FF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Zwettl</w:t>
      </w:r>
      <w:proofErr w:type="spellEnd"/>
      <w:r>
        <w:rPr>
          <w:b/>
          <w:sz w:val="24"/>
          <w:szCs w:val="24"/>
        </w:rPr>
        <w:t xml:space="preserve">, </w:t>
      </w:r>
      <w:r w:rsidR="00393C46">
        <w:rPr>
          <w:b/>
          <w:sz w:val="24"/>
          <w:szCs w:val="24"/>
        </w:rPr>
        <w:t>12</w:t>
      </w:r>
      <w:r w:rsidR="00A550FF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9.</w:t>
      </w:r>
      <w:r w:rsidR="00A550FF" w:rsidRPr="00AF3806">
        <w:rPr>
          <w:b/>
          <w:sz w:val="24"/>
          <w:szCs w:val="24"/>
        </w:rPr>
        <w:t>2025</w:t>
      </w:r>
    </w:p>
    <w:p w:rsidR="00A550FF" w:rsidRDefault="00A550FF" w:rsidP="00A550FF">
      <w:pPr>
        <w:rPr>
          <w:lang w:val="de-DE"/>
        </w:rPr>
      </w:pPr>
    </w:p>
    <w:p w:rsidR="00A550FF" w:rsidRDefault="00A550FF" w:rsidP="00A550FF">
      <w:pPr>
        <w:rPr>
          <w:lang w:val="de-DE"/>
        </w:rPr>
      </w:pPr>
    </w:p>
    <w:p w:rsidR="00125BCA" w:rsidRPr="00125BCA" w:rsidRDefault="00125BCA" w:rsidP="00125BCA">
      <w:pPr>
        <w:spacing w:before="100" w:beforeAutospacing="1" w:after="100" w:afterAutospacing="1"/>
        <w:rPr>
          <w:b/>
          <w:sz w:val="32"/>
          <w:lang w:val="cs-CZ"/>
        </w:rPr>
      </w:pPr>
      <w:proofErr w:type="spellStart"/>
      <w:r w:rsidRPr="00125BCA">
        <w:rPr>
          <w:b/>
          <w:sz w:val="32"/>
          <w:lang w:val="cs-CZ"/>
        </w:rPr>
        <w:t>Cisterscapes</w:t>
      </w:r>
      <w:proofErr w:type="spellEnd"/>
      <w:r w:rsidRPr="00125BCA">
        <w:rPr>
          <w:b/>
          <w:sz w:val="32"/>
          <w:lang w:val="cs-CZ"/>
        </w:rPr>
        <w:t>: Klášterní světy propojují Evropu</w:t>
      </w:r>
    </w:p>
    <w:p w:rsidR="00125BCA" w:rsidRPr="00125BCA" w:rsidRDefault="00125BCA" w:rsidP="00125BCA">
      <w:pPr>
        <w:spacing w:before="100" w:beforeAutospacing="1" w:after="100" w:afterAutospacing="1"/>
        <w:jc w:val="both"/>
        <w:rPr>
          <w:rFonts w:eastAsia="Times New Roman"/>
          <w:b/>
          <w:lang w:val="cs-CZ" w:eastAsia="de-AT"/>
        </w:rPr>
      </w:pPr>
      <w:r w:rsidRPr="00125BCA">
        <w:rPr>
          <w:rFonts w:eastAsia="Times New Roman"/>
          <w:b/>
          <w:lang w:val="cs-CZ" w:eastAsia="de-AT"/>
        </w:rPr>
        <w:t xml:space="preserve">Na mezinárodní konferenci ve </w:t>
      </w:r>
      <w:proofErr w:type="spellStart"/>
      <w:r w:rsidRPr="00125BCA">
        <w:rPr>
          <w:rFonts w:eastAsia="Times New Roman"/>
          <w:b/>
          <w:lang w:val="cs-CZ" w:eastAsia="de-AT"/>
        </w:rPr>
        <w:t>Zwettlu</w:t>
      </w:r>
      <w:proofErr w:type="spellEnd"/>
      <w:r w:rsidRPr="00125BCA">
        <w:rPr>
          <w:rFonts w:eastAsia="Times New Roman"/>
          <w:b/>
          <w:lang w:val="cs-CZ" w:eastAsia="de-AT"/>
        </w:rPr>
        <w:t xml:space="preserve"> se sešly partnerské kláštery a regiony z Evropy, aby si představily společnou kulturní krajinu. Nová návštěvnická centra, mosty a výstavy mají oživit evropské kulturní dědictví.</w:t>
      </w:r>
    </w:p>
    <w:p w:rsidR="00125BCA" w:rsidRDefault="00125BCA" w:rsidP="003F1545">
      <w:pPr>
        <w:jc w:val="both"/>
        <w:rPr>
          <w:lang w:val="cs-CZ"/>
        </w:rPr>
      </w:pPr>
      <w:r w:rsidRPr="003F1545">
        <w:rPr>
          <w:lang w:val="cs-CZ"/>
        </w:rPr>
        <w:t xml:space="preserve">Mezinárodní konference v rámci projektu </w:t>
      </w:r>
      <w:proofErr w:type="spellStart"/>
      <w:r w:rsidRPr="003F1545">
        <w:rPr>
          <w:lang w:val="cs-CZ"/>
        </w:rPr>
        <w:t>Interreg</w:t>
      </w:r>
      <w:proofErr w:type="spellEnd"/>
      <w:r w:rsidRPr="003F1545">
        <w:rPr>
          <w:lang w:val="cs-CZ"/>
        </w:rPr>
        <w:t xml:space="preserve"> „CISTERSCAPES VB-</w:t>
      </w:r>
      <w:proofErr w:type="spellStart"/>
      <w:r w:rsidRPr="003F1545">
        <w:rPr>
          <w:lang w:val="cs-CZ"/>
        </w:rPr>
        <w:t>Zw</w:t>
      </w:r>
      <w:proofErr w:type="spellEnd"/>
      <w:r w:rsidRPr="003F1545">
        <w:rPr>
          <w:lang w:val="cs-CZ"/>
        </w:rPr>
        <w:t>-</w:t>
      </w:r>
      <w:proofErr w:type="spellStart"/>
      <w:r w:rsidRPr="003F1545">
        <w:rPr>
          <w:lang w:val="cs-CZ"/>
        </w:rPr>
        <w:t>ZnS</w:t>
      </w:r>
      <w:proofErr w:type="spellEnd"/>
      <w:r w:rsidRPr="003F1545">
        <w:rPr>
          <w:lang w:val="cs-CZ"/>
        </w:rPr>
        <w:t xml:space="preserve">“ se konala 4. září na radnici ve </w:t>
      </w:r>
      <w:proofErr w:type="spellStart"/>
      <w:r w:rsidRPr="003F1545">
        <w:rPr>
          <w:lang w:val="cs-CZ"/>
        </w:rPr>
        <w:t>Zwettlu</w:t>
      </w:r>
      <w:proofErr w:type="spellEnd"/>
      <w:r w:rsidRPr="003F1545">
        <w:rPr>
          <w:lang w:val="cs-CZ"/>
        </w:rPr>
        <w:t>. Projekt přímo navazuje na aktivity evropské sítě CISTERSCAPES, která spojuje 17 cisterciáckých klášterních krajin v pěti zemích a představuje jejich velkou historickou a kulturní přitažlivost.</w:t>
      </w:r>
    </w:p>
    <w:p w:rsidR="003F1545" w:rsidRPr="003F1545" w:rsidRDefault="003F1545" w:rsidP="003F1545">
      <w:pPr>
        <w:jc w:val="both"/>
        <w:rPr>
          <w:lang w:val="cs-CZ"/>
        </w:rPr>
      </w:pPr>
    </w:p>
    <w:p w:rsidR="00A550FF" w:rsidRPr="00125BCA" w:rsidRDefault="003F1545" w:rsidP="003F1545">
      <w:pPr>
        <w:jc w:val="both"/>
        <w:rPr>
          <w:lang w:val="cs-CZ"/>
        </w:rPr>
      </w:pPr>
      <w:r w:rsidRPr="003F1545">
        <w:rPr>
          <w:lang w:val="cs-CZ"/>
        </w:rPr>
        <w:t>Cílem je zviditelnit a přiblížit roli cisterciáků v evropském krajinném designu. Zástupci klášterů Vyšší Brod (</w:t>
      </w:r>
      <w:proofErr w:type="spellStart"/>
      <w:r w:rsidRPr="003F1545">
        <w:rPr>
          <w:lang w:val="cs-CZ"/>
        </w:rPr>
        <w:t>Hohenfurth</w:t>
      </w:r>
      <w:proofErr w:type="spellEnd"/>
      <w:r w:rsidRPr="003F1545">
        <w:rPr>
          <w:lang w:val="cs-CZ"/>
        </w:rPr>
        <w:t xml:space="preserve">), </w:t>
      </w:r>
      <w:proofErr w:type="spellStart"/>
      <w:r w:rsidRPr="003F1545">
        <w:rPr>
          <w:lang w:val="cs-CZ"/>
        </w:rPr>
        <w:t>Zwettl</w:t>
      </w:r>
      <w:proofErr w:type="spellEnd"/>
      <w:r w:rsidRPr="003F1545">
        <w:rPr>
          <w:lang w:val="cs-CZ"/>
        </w:rPr>
        <w:t xml:space="preserve"> a bývalého kláštera </w:t>
      </w:r>
      <w:proofErr w:type="spellStart"/>
      <w:r w:rsidRPr="003F1545">
        <w:rPr>
          <w:lang w:val="cs-CZ"/>
        </w:rPr>
        <w:t>Žd'ár</w:t>
      </w:r>
      <w:proofErr w:type="spellEnd"/>
      <w:r w:rsidRPr="003F1545">
        <w:rPr>
          <w:lang w:val="cs-CZ"/>
        </w:rPr>
        <w:t xml:space="preserve"> nad Sázavou (</w:t>
      </w:r>
      <w:proofErr w:type="spellStart"/>
      <w:r w:rsidRPr="003F1545">
        <w:rPr>
          <w:lang w:val="cs-CZ"/>
        </w:rPr>
        <w:t>S</w:t>
      </w:r>
      <w:r>
        <w:rPr>
          <w:lang w:val="cs-CZ"/>
        </w:rPr>
        <w:t>aar</w:t>
      </w:r>
      <w:proofErr w:type="spellEnd"/>
      <w:r w:rsidRPr="003F1545">
        <w:rPr>
          <w:lang w:val="cs-CZ"/>
        </w:rPr>
        <w:t>) na konferenci určili směr, kterým se bude v budoucnu ubírat cestovní ruch.</w:t>
      </w:r>
    </w:p>
    <w:p w:rsidR="00393C46" w:rsidRPr="003F1545" w:rsidRDefault="00393C46" w:rsidP="003F1545">
      <w:pPr>
        <w:jc w:val="both"/>
        <w:rPr>
          <w:rFonts w:eastAsia="Times New Roman"/>
          <w:lang w:val="cs-CZ" w:eastAsia="de-AT"/>
        </w:rPr>
      </w:pPr>
    </w:p>
    <w:p w:rsidR="00393C46" w:rsidRDefault="003F1545" w:rsidP="003F1545">
      <w:pPr>
        <w:jc w:val="both"/>
        <w:rPr>
          <w:rFonts w:eastAsia="Times New Roman"/>
          <w:lang w:val="cs-CZ" w:eastAsia="de-AT"/>
        </w:rPr>
      </w:pPr>
      <w:r w:rsidRPr="003F1545">
        <w:rPr>
          <w:rFonts w:eastAsia="Times New Roman"/>
          <w:lang w:val="cs-CZ" w:eastAsia="de-AT"/>
        </w:rPr>
        <w:t xml:space="preserve">Projekt podporuje přeshraniční spolupráci, například prostřednictvím společných návštěvnických center, turistických tras a koordinované strategie cestovního ruchu. Starosta Franz </w:t>
      </w:r>
      <w:proofErr w:type="spellStart"/>
      <w:r w:rsidRPr="003F1545">
        <w:rPr>
          <w:rFonts w:eastAsia="Times New Roman"/>
          <w:lang w:val="cs-CZ" w:eastAsia="de-AT"/>
        </w:rPr>
        <w:t>Mold</w:t>
      </w:r>
      <w:proofErr w:type="spellEnd"/>
      <w:r w:rsidRPr="003F1545">
        <w:rPr>
          <w:rFonts w:eastAsia="Times New Roman"/>
          <w:lang w:val="cs-CZ" w:eastAsia="de-AT"/>
        </w:rPr>
        <w:t xml:space="preserve"> zdůraznil význam loňského udělení označení „Evropské dědictví“</w:t>
      </w:r>
      <w:r>
        <w:rPr>
          <w:rFonts w:eastAsia="Times New Roman"/>
          <w:lang w:val="cs-CZ" w:eastAsia="de-AT"/>
        </w:rPr>
        <w:t xml:space="preserve"> (</w:t>
      </w:r>
      <w:proofErr w:type="spellStart"/>
      <w:r>
        <w:rPr>
          <w:rFonts w:eastAsia="Times New Roman"/>
          <w:lang w:val="cs-CZ" w:eastAsia="de-AT"/>
        </w:rPr>
        <w:t>European</w:t>
      </w:r>
      <w:proofErr w:type="spellEnd"/>
      <w:r>
        <w:rPr>
          <w:rFonts w:eastAsia="Times New Roman"/>
          <w:lang w:val="cs-CZ" w:eastAsia="de-AT"/>
        </w:rPr>
        <w:t xml:space="preserve"> </w:t>
      </w:r>
      <w:proofErr w:type="spellStart"/>
      <w:r>
        <w:rPr>
          <w:rFonts w:eastAsia="Times New Roman"/>
          <w:lang w:val="cs-CZ" w:eastAsia="de-AT"/>
        </w:rPr>
        <w:t>Heritage</w:t>
      </w:r>
      <w:proofErr w:type="spellEnd"/>
      <w:r>
        <w:rPr>
          <w:rFonts w:eastAsia="Times New Roman"/>
          <w:lang w:val="cs-CZ" w:eastAsia="de-AT"/>
        </w:rPr>
        <w:t xml:space="preserve"> Label)</w:t>
      </w:r>
      <w:r w:rsidRPr="003F1545">
        <w:rPr>
          <w:rFonts w:eastAsia="Times New Roman"/>
          <w:lang w:val="cs-CZ" w:eastAsia="de-AT"/>
        </w:rPr>
        <w:t xml:space="preserve">, které tuto klášterní krajinu ještě více zviditelňuje na turistické mapě: „Přeji mnoho inspirativních setkání a nových nápadů, jak můžeme naše společné cisterciácké dědictví přenést do </w:t>
      </w:r>
      <w:r>
        <w:rPr>
          <w:rFonts w:eastAsia="Times New Roman"/>
          <w:lang w:val="cs-CZ" w:eastAsia="de-AT"/>
        </w:rPr>
        <w:t>skvělé</w:t>
      </w:r>
      <w:r w:rsidRPr="003F1545">
        <w:rPr>
          <w:rFonts w:eastAsia="Times New Roman"/>
          <w:lang w:val="cs-CZ" w:eastAsia="de-AT"/>
        </w:rPr>
        <w:t xml:space="preserve"> budoucnosti,“ řekl </w:t>
      </w:r>
      <w:proofErr w:type="spellStart"/>
      <w:r w:rsidRPr="003F1545">
        <w:rPr>
          <w:rFonts w:eastAsia="Times New Roman"/>
          <w:lang w:val="cs-CZ" w:eastAsia="de-AT"/>
        </w:rPr>
        <w:t>Mold</w:t>
      </w:r>
      <w:proofErr w:type="spellEnd"/>
      <w:r w:rsidRPr="003F1545">
        <w:rPr>
          <w:rFonts w:eastAsia="Times New Roman"/>
          <w:lang w:val="cs-CZ" w:eastAsia="de-AT"/>
        </w:rPr>
        <w:t>.</w:t>
      </w:r>
    </w:p>
    <w:p w:rsidR="003F1545" w:rsidRDefault="003F1545" w:rsidP="003F1545">
      <w:pPr>
        <w:jc w:val="both"/>
        <w:rPr>
          <w:rFonts w:eastAsia="Times New Roman"/>
          <w:lang w:val="cs-CZ" w:eastAsia="de-AT"/>
        </w:rPr>
      </w:pPr>
    </w:p>
    <w:p w:rsidR="003F1545" w:rsidRPr="003F1545" w:rsidRDefault="003F1545" w:rsidP="003F1545">
      <w:pPr>
        <w:jc w:val="both"/>
        <w:rPr>
          <w:rFonts w:eastAsia="Times New Roman"/>
          <w:lang w:val="cs-CZ" w:eastAsia="de-AT"/>
        </w:rPr>
      </w:pPr>
      <w:r w:rsidRPr="003F1545">
        <w:rPr>
          <w:rFonts w:eastAsia="Times New Roman"/>
          <w:lang w:val="cs-CZ" w:eastAsia="de-AT"/>
        </w:rPr>
        <w:t>„Žijeme v jedinečném regionu v</w:t>
      </w:r>
      <w:r>
        <w:rPr>
          <w:rFonts w:eastAsia="Times New Roman"/>
          <w:lang w:val="cs-CZ" w:eastAsia="de-AT"/>
        </w:rPr>
        <w:t xml:space="preserve"> úplném středu </w:t>
      </w:r>
      <w:r w:rsidRPr="003F1545">
        <w:rPr>
          <w:rFonts w:eastAsia="Times New Roman"/>
          <w:lang w:val="cs-CZ" w:eastAsia="de-AT"/>
        </w:rPr>
        <w:t xml:space="preserve">Evropy,“ zdůraznil Tom Bauer, jednatel společnosti </w:t>
      </w:r>
      <w:proofErr w:type="spellStart"/>
      <w:r w:rsidRPr="003F1545">
        <w:rPr>
          <w:rFonts w:eastAsia="Times New Roman"/>
          <w:lang w:val="cs-CZ" w:eastAsia="de-AT"/>
        </w:rPr>
        <w:t>Destination</w:t>
      </w:r>
      <w:proofErr w:type="spellEnd"/>
      <w:r w:rsidRPr="003F1545">
        <w:rPr>
          <w:rFonts w:eastAsia="Times New Roman"/>
          <w:lang w:val="cs-CZ" w:eastAsia="de-AT"/>
        </w:rPr>
        <w:t xml:space="preserve"> </w:t>
      </w:r>
      <w:proofErr w:type="spellStart"/>
      <w:r w:rsidRPr="003F1545">
        <w:rPr>
          <w:rFonts w:eastAsia="Times New Roman"/>
          <w:lang w:val="cs-CZ" w:eastAsia="de-AT"/>
        </w:rPr>
        <w:t>Waldviertel</w:t>
      </w:r>
      <w:proofErr w:type="spellEnd"/>
      <w:r w:rsidRPr="003F1545">
        <w:rPr>
          <w:rFonts w:eastAsia="Times New Roman"/>
          <w:lang w:val="cs-CZ" w:eastAsia="de-AT"/>
        </w:rPr>
        <w:t>. Potěšilo ho, že destinace dokázala využít své významné mediální přítomnosti od udělení značky Evropské dědictví a v roce 2024 dosáhla rekordního výsledku - 1,3 milionu přenocování.</w:t>
      </w:r>
    </w:p>
    <w:p w:rsidR="003F1545" w:rsidRPr="003F1545" w:rsidRDefault="003F1545" w:rsidP="00393C46">
      <w:pPr>
        <w:rPr>
          <w:rFonts w:eastAsia="Times New Roman"/>
          <w:lang w:val="cs-CZ" w:eastAsia="de-AT"/>
        </w:rPr>
      </w:pPr>
    </w:p>
    <w:p w:rsidR="003F1545" w:rsidRPr="003F1545" w:rsidRDefault="003F1545" w:rsidP="003F1545">
      <w:pPr>
        <w:rPr>
          <w:rFonts w:eastAsia="Times New Roman"/>
          <w:b/>
          <w:bCs/>
          <w:sz w:val="28"/>
          <w:szCs w:val="28"/>
          <w:lang w:eastAsia="de-AT"/>
        </w:rPr>
      </w:pPr>
      <w:r w:rsidRPr="003F1545">
        <w:rPr>
          <w:rFonts w:eastAsia="Times New Roman"/>
          <w:b/>
          <w:bCs/>
          <w:sz w:val="28"/>
          <w:szCs w:val="28"/>
          <w:lang w:eastAsia="de-AT"/>
        </w:rPr>
        <w:t xml:space="preserve">Nový impuls pro město </w:t>
      </w:r>
      <w:proofErr w:type="spellStart"/>
      <w:r w:rsidRPr="003F1545">
        <w:rPr>
          <w:rFonts w:eastAsia="Times New Roman"/>
          <w:b/>
          <w:bCs/>
          <w:sz w:val="28"/>
          <w:szCs w:val="28"/>
          <w:lang w:eastAsia="de-AT"/>
        </w:rPr>
        <w:t>Zwettl</w:t>
      </w:r>
      <w:proofErr w:type="spellEnd"/>
    </w:p>
    <w:p w:rsidR="003F1545" w:rsidRPr="003F1545" w:rsidRDefault="003F1545" w:rsidP="000A0F95">
      <w:pPr>
        <w:spacing w:before="100" w:beforeAutospacing="1" w:after="100" w:afterAutospacing="1"/>
        <w:jc w:val="both"/>
        <w:rPr>
          <w:rFonts w:eastAsia="Times New Roman"/>
          <w:lang w:val="cs-CZ" w:eastAsia="de-AT"/>
        </w:rPr>
      </w:pPr>
      <w:r w:rsidRPr="003F1545">
        <w:rPr>
          <w:rFonts w:eastAsia="Times New Roman"/>
          <w:lang w:val="cs-CZ" w:eastAsia="de-AT"/>
        </w:rPr>
        <w:t xml:space="preserve">Náměstek primátora Alexander </w:t>
      </w:r>
      <w:proofErr w:type="spellStart"/>
      <w:r w:rsidRPr="003F1545">
        <w:rPr>
          <w:rFonts w:eastAsia="Times New Roman"/>
          <w:lang w:val="cs-CZ" w:eastAsia="de-AT"/>
        </w:rPr>
        <w:t>Leutgeb</w:t>
      </w:r>
      <w:proofErr w:type="spellEnd"/>
      <w:r w:rsidRPr="003F1545">
        <w:rPr>
          <w:rFonts w:eastAsia="Times New Roman"/>
          <w:lang w:val="cs-CZ" w:eastAsia="de-AT"/>
        </w:rPr>
        <w:t xml:space="preserve"> informoval o aktuálních projektech ve </w:t>
      </w:r>
      <w:proofErr w:type="spellStart"/>
      <w:r w:rsidRPr="003F1545">
        <w:rPr>
          <w:rFonts w:eastAsia="Times New Roman"/>
          <w:lang w:val="cs-CZ" w:eastAsia="de-AT"/>
        </w:rPr>
        <w:t>Zwettlu</w:t>
      </w:r>
      <w:proofErr w:type="spellEnd"/>
      <w:r w:rsidRPr="003F1545">
        <w:rPr>
          <w:rFonts w:eastAsia="Times New Roman"/>
          <w:lang w:val="cs-CZ" w:eastAsia="de-AT"/>
        </w:rPr>
        <w:t xml:space="preserve"> v rámci projektu „</w:t>
      </w:r>
      <w:proofErr w:type="spellStart"/>
      <w:r w:rsidRPr="003F1545">
        <w:rPr>
          <w:rFonts w:eastAsia="Times New Roman"/>
          <w:lang w:val="cs-CZ" w:eastAsia="de-AT"/>
        </w:rPr>
        <w:t>Cisterscapes</w:t>
      </w:r>
      <w:proofErr w:type="spellEnd"/>
      <w:r w:rsidRPr="003F1545">
        <w:rPr>
          <w:rFonts w:eastAsia="Times New Roman"/>
          <w:lang w:val="cs-CZ" w:eastAsia="de-AT"/>
        </w:rPr>
        <w:t xml:space="preserve">“: plánuje se výstavba </w:t>
      </w:r>
      <w:r w:rsidRPr="003F1545">
        <w:rPr>
          <w:rFonts w:eastAsia="Times New Roman"/>
          <w:b/>
          <w:lang w:val="cs-CZ" w:eastAsia="de-AT"/>
        </w:rPr>
        <w:t>návštěvnického centra ve staré radnici</w:t>
      </w:r>
      <w:r w:rsidRPr="003F1545">
        <w:rPr>
          <w:rFonts w:eastAsia="Times New Roman"/>
          <w:lang w:val="cs-CZ" w:eastAsia="de-AT"/>
        </w:rPr>
        <w:t xml:space="preserve">. Potřebné přípravné práce a výběrová řízení jsou již naplánovány tak, aby stavba mohla být zahájena na jaře </w:t>
      </w:r>
      <w:proofErr w:type="gramStart"/>
      <w:r w:rsidRPr="003F1545">
        <w:rPr>
          <w:rFonts w:eastAsia="Times New Roman"/>
          <w:lang w:val="cs-CZ" w:eastAsia="de-AT"/>
        </w:rPr>
        <w:t>2026 a otevření</w:t>
      </w:r>
      <w:proofErr w:type="gramEnd"/>
      <w:r w:rsidRPr="003F1545">
        <w:rPr>
          <w:rFonts w:eastAsia="Times New Roman"/>
          <w:lang w:val="cs-CZ" w:eastAsia="de-AT"/>
        </w:rPr>
        <w:t xml:space="preserve"> je plánováno na začátek léta. Kromě toho bude </w:t>
      </w:r>
      <w:r w:rsidRPr="003F1545">
        <w:rPr>
          <w:rFonts w:eastAsia="Times New Roman"/>
          <w:b/>
          <w:lang w:val="cs-CZ" w:eastAsia="de-AT"/>
        </w:rPr>
        <w:t xml:space="preserve">lávka pro pěší a cyklisty u opatství </w:t>
      </w:r>
      <w:proofErr w:type="spellStart"/>
      <w:r w:rsidRPr="003F1545">
        <w:rPr>
          <w:rFonts w:eastAsia="Times New Roman"/>
          <w:b/>
          <w:lang w:val="cs-CZ" w:eastAsia="de-AT"/>
        </w:rPr>
        <w:t>Zwettl</w:t>
      </w:r>
      <w:proofErr w:type="spellEnd"/>
      <w:r w:rsidRPr="003F1545">
        <w:rPr>
          <w:rFonts w:eastAsia="Times New Roman"/>
          <w:b/>
          <w:lang w:val="cs-CZ" w:eastAsia="de-AT"/>
        </w:rPr>
        <w:t xml:space="preserve"> </w:t>
      </w:r>
      <w:r w:rsidRPr="003F1545">
        <w:rPr>
          <w:rFonts w:eastAsia="Times New Roman"/>
          <w:lang w:val="cs-CZ" w:eastAsia="de-AT"/>
        </w:rPr>
        <w:t xml:space="preserve">opatřena ocelovou nosnou konstrukcí. Most pro pěší a cyklisty u </w:t>
      </w:r>
      <w:proofErr w:type="spellStart"/>
      <w:r w:rsidRPr="003F1545">
        <w:rPr>
          <w:rFonts w:eastAsia="Times New Roman"/>
          <w:b/>
          <w:lang w:val="cs-CZ" w:eastAsia="de-AT"/>
        </w:rPr>
        <w:t>Gschwendtmühle</w:t>
      </w:r>
      <w:proofErr w:type="spellEnd"/>
      <w:r w:rsidRPr="003F1545">
        <w:rPr>
          <w:rFonts w:eastAsia="Times New Roman"/>
          <w:lang w:val="cs-CZ" w:eastAsia="de-AT"/>
        </w:rPr>
        <w:t xml:space="preserve"> bude v rámci projektu přestavěn.</w:t>
      </w:r>
    </w:p>
    <w:p w:rsidR="000A0F95" w:rsidRPr="000A0F95" w:rsidRDefault="000A0F95" w:rsidP="000A0F95">
      <w:pPr>
        <w:spacing w:before="100" w:beforeAutospacing="1" w:after="100" w:afterAutospacing="1"/>
        <w:jc w:val="both"/>
        <w:rPr>
          <w:rFonts w:eastAsia="Times New Roman"/>
          <w:lang w:val="cs-CZ" w:eastAsia="de-AT"/>
        </w:rPr>
      </w:pPr>
      <w:r w:rsidRPr="000A0F95">
        <w:rPr>
          <w:rFonts w:eastAsia="Times New Roman"/>
          <w:lang w:val="cs-CZ" w:eastAsia="de-AT"/>
        </w:rPr>
        <w:t xml:space="preserve">Aktivity jsou již patrné i v samotném opatství </w:t>
      </w:r>
      <w:proofErr w:type="spellStart"/>
      <w:r w:rsidRPr="000A0F95">
        <w:rPr>
          <w:rFonts w:eastAsia="Times New Roman"/>
          <w:lang w:val="cs-CZ" w:eastAsia="de-AT"/>
        </w:rPr>
        <w:t>Zwettl</w:t>
      </w:r>
      <w:proofErr w:type="spellEnd"/>
      <w:r w:rsidRPr="000A0F95">
        <w:rPr>
          <w:rFonts w:eastAsia="Times New Roman"/>
          <w:lang w:val="cs-CZ" w:eastAsia="de-AT"/>
        </w:rPr>
        <w:t xml:space="preserve">: </w:t>
      </w:r>
      <w:r w:rsidRPr="000A0F95">
        <w:rPr>
          <w:rFonts w:eastAsia="Times New Roman"/>
          <w:b/>
          <w:lang w:val="cs-CZ" w:eastAsia="de-AT"/>
        </w:rPr>
        <w:t>Rajská zahrada</w:t>
      </w:r>
      <w:r w:rsidRPr="000A0F95">
        <w:rPr>
          <w:rFonts w:eastAsia="Times New Roman"/>
          <w:lang w:val="cs-CZ" w:eastAsia="de-AT"/>
        </w:rPr>
        <w:t xml:space="preserve"> byla nově upravena a oblasti jako </w:t>
      </w:r>
      <w:r w:rsidRPr="000A0F95">
        <w:rPr>
          <w:rFonts w:eastAsia="Times New Roman"/>
          <w:b/>
          <w:lang w:val="cs-CZ" w:eastAsia="de-AT"/>
        </w:rPr>
        <w:t>opatské nádvoří a anglická zahrada</w:t>
      </w:r>
      <w:r w:rsidRPr="000A0F95">
        <w:rPr>
          <w:rFonts w:eastAsia="Times New Roman"/>
          <w:lang w:val="cs-CZ" w:eastAsia="de-AT"/>
        </w:rPr>
        <w:t xml:space="preserve"> mají být v budoucnu více začleněny do návštěvnického zážitku. Současně probíhá ve Staré radnici výstava s názvem „</w:t>
      </w:r>
      <w:proofErr w:type="spellStart"/>
      <w:r w:rsidRPr="000A0F95">
        <w:rPr>
          <w:rFonts w:eastAsia="Times New Roman"/>
          <w:lang w:val="cs-CZ" w:eastAsia="de-AT"/>
        </w:rPr>
        <w:t>Cisterscapes</w:t>
      </w:r>
      <w:proofErr w:type="spellEnd"/>
      <w:r w:rsidRPr="000A0F95">
        <w:rPr>
          <w:rFonts w:eastAsia="Times New Roman"/>
          <w:lang w:val="cs-CZ" w:eastAsia="de-AT"/>
        </w:rPr>
        <w:t xml:space="preserve">: </w:t>
      </w:r>
      <w:proofErr w:type="spellStart"/>
      <w:r w:rsidRPr="000A0F95">
        <w:rPr>
          <w:rFonts w:eastAsia="Times New Roman"/>
          <w:lang w:val="cs-CZ" w:eastAsia="de-AT"/>
        </w:rPr>
        <w:t>Zwettl</w:t>
      </w:r>
      <w:proofErr w:type="spellEnd"/>
      <w:r w:rsidRPr="000A0F95">
        <w:rPr>
          <w:rFonts w:eastAsia="Times New Roman"/>
          <w:lang w:val="cs-CZ" w:eastAsia="de-AT"/>
        </w:rPr>
        <w:t xml:space="preserve"> a jeho klášterní krajina“, která potrvá do 26. října 2025 a která zviditelňuje kulturní dědictví a připravuje budoucí návštěvnické centrum.</w:t>
      </w:r>
    </w:p>
    <w:p w:rsidR="000A0F95" w:rsidRPr="000A0F95" w:rsidRDefault="000A0F95" w:rsidP="000A0F95">
      <w:pPr>
        <w:spacing w:before="100" w:beforeAutospacing="1" w:after="100" w:afterAutospacing="1"/>
        <w:rPr>
          <w:rFonts w:eastAsia="Times New Roman"/>
          <w:b/>
          <w:bCs/>
          <w:sz w:val="28"/>
          <w:szCs w:val="28"/>
          <w:lang w:val="cs-CZ" w:eastAsia="de-AT"/>
        </w:rPr>
      </w:pPr>
      <w:r w:rsidRPr="000A0F95">
        <w:rPr>
          <w:rFonts w:eastAsia="Times New Roman"/>
          <w:b/>
          <w:bCs/>
          <w:sz w:val="28"/>
          <w:szCs w:val="28"/>
          <w:lang w:val="cs-CZ" w:eastAsia="de-AT"/>
        </w:rPr>
        <w:lastRenderedPageBreak/>
        <w:t>Mezinárodní spolupráce</w:t>
      </w:r>
    </w:p>
    <w:p w:rsidR="000A0F95" w:rsidRDefault="000A0F95" w:rsidP="000A0F95">
      <w:pPr>
        <w:jc w:val="both"/>
        <w:rPr>
          <w:rFonts w:eastAsia="Times New Roman"/>
          <w:lang w:val="cs-CZ" w:eastAsia="de-AT"/>
        </w:rPr>
      </w:pPr>
      <w:r w:rsidRPr="000A0F95">
        <w:rPr>
          <w:rFonts w:eastAsia="Times New Roman"/>
          <w:lang w:val="cs-CZ" w:eastAsia="de-AT"/>
        </w:rPr>
        <w:t xml:space="preserve">Kromě </w:t>
      </w:r>
      <w:r>
        <w:rPr>
          <w:rFonts w:eastAsia="Times New Roman"/>
          <w:lang w:val="cs-CZ" w:eastAsia="de-AT"/>
        </w:rPr>
        <w:t xml:space="preserve">částí </w:t>
      </w:r>
      <w:r w:rsidRPr="000A0F95">
        <w:rPr>
          <w:rFonts w:eastAsia="Times New Roman"/>
          <w:lang w:val="cs-CZ" w:eastAsia="de-AT"/>
        </w:rPr>
        <w:t>projekt</w:t>
      </w:r>
      <w:r>
        <w:rPr>
          <w:rFonts w:eastAsia="Times New Roman"/>
          <w:lang w:val="cs-CZ" w:eastAsia="de-AT"/>
        </w:rPr>
        <w:t>u</w:t>
      </w:r>
      <w:r w:rsidRPr="000A0F95">
        <w:rPr>
          <w:rFonts w:eastAsia="Times New Roman"/>
          <w:lang w:val="cs-CZ" w:eastAsia="de-AT"/>
        </w:rPr>
        <w:t xml:space="preserve"> </w:t>
      </w:r>
      <w:r>
        <w:rPr>
          <w:rFonts w:eastAsia="Times New Roman"/>
          <w:lang w:val="cs-CZ" w:eastAsia="de-AT"/>
        </w:rPr>
        <w:t xml:space="preserve">realizovaných v </w:t>
      </w:r>
      <w:proofErr w:type="spellStart"/>
      <w:r w:rsidRPr="000A0F95">
        <w:rPr>
          <w:rFonts w:eastAsia="Times New Roman"/>
          <w:lang w:val="cs-CZ" w:eastAsia="de-AT"/>
        </w:rPr>
        <w:t>Zwettl</w:t>
      </w:r>
      <w:r>
        <w:rPr>
          <w:rFonts w:eastAsia="Times New Roman"/>
          <w:lang w:val="cs-CZ" w:eastAsia="de-AT"/>
        </w:rPr>
        <w:t>u</w:t>
      </w:r>
      <w:proofErr w:type="spellEnd"/>
      <w:r w:rsidRPr="000A0F95">
        <w:rPr>
          <w:rFonts w:eastAsia="Times New Roman"/>
          <w:lang w:val="cs-CZ" w:eastAsia="de-AT"/>
        </w:rPr>
        <w:t xml:space="preserve"> informovali o svém pokroku také partneři - Cisterciácké opatství Vyšší Brod a město Žďár nad Sázavou. Společně s turistickými destinacemi </w:t>
      </w:r>
      <w:proofErr w:type="spellStart"/>
      <w:r w:rsidRPr="000A0F95">
        <w:rPr>
          <w:rFonts w:eastAsia="Times New Roman"/>
          <w:lang w:val="cs-CZ" w:eastAsia="de-AT"/>
        </w:rPr>
        <w:t>Waldviertel</w:t>
      </w:r>
      <w:proofErr w:type="spellEnd"/>
      <w:r w:rsidRPr="000A0F95">
        <w:rPr>
          <w:rFonts w:eastAsia="Times New Roman"/>
          <w:lang w:val="cs-CZ" w:eastAsia="de-AT"/>
        </w:rPr>
        <w:t>, Jihočeský kraj a Vysočina se rozvíjí synergické efekty, které mají za cíl umístit region jako evropskou kulturní krajinu.</w:t>
      </w:r>
    </w:p>
    <w:p w:rsidR="000A0F95" w:rsidRPr="000A0F95" w:rsidRDefault="000A0F95" w:rsidP="00E6095D">
      <w:pPr>
        <w:rPr>
          <w:rFonts w:eastAsia="Times New Roman"/>
          <w:lang w:val="cs-CZ" w:eastAsia="de-AT"/>
        </w:rPr>
      </w:pPr>
    </w:p>
    <w:p w:rsidR="00393C46" w:rsidRDefault="000A0F95" w:rsidP="000A0F95">
      <w:pPr>
        <w:jc w:val="both"/>
        <w:rPr>
          <w:rFonts w:eastAsia="Times New Roman"/>
          <w:lang w:val="cs-CZ" w:eastAsia="de-AT"/>
        </w:rPr>
      </w:pPr>
      <w:r w:rsidRPr="000A0F95">
        <w:rPr>
          <w:rFonts w:eastAsia="Times New Roman"/>
          <w:lang w:val="cs-CZ" w:eastAsia="de-AT"/>
        </w:rPr>
        <w:t xml:space="preserve">"Nechceme ukazovat </w:t>
      </w:r>
      <w:r>
        <w:rPr>
          <w:rFonts w:eastAsia="Times New Roman"/>
          <w:lang w:val="cs-CZ" w:eastAsia="de-AT"/>
        </w:rPr>
        <w:t xml:space="preserve">pouze </w:t>
      </w:r>
      <w:r w:rsidRPr="000A0F95">
        <w:rPr>
          <w:rFonts w:eastAsia="Times New Roman"/>
          <w:lang w:val="cs-CZ" w:eastAsia="de-AT"/>
        </w:rPr>
        <w:t>turistické zajímavosti, ale</w:t>
      </w:r>
      <w:r>
        <w:rPr>
          <w:rFonts w:eastAsia="Times New Roman"/>
          <w:lang w:val="cs-CZ" w:eastAsia="de-AT"/>
        </w:rPr>
        <w:t xml:space="preserve"> i </w:t>
      </w:r>
      <w:r w:rsidRPr="000A0F95">
        <w:rPr>
          <w:rFonts w:eastAsia="Times New Roman"/>
          <w:lang w:val="cs-CZ" w:eastAsia="de-AT"/>
        </w:rPr>
        <w:t xml:space="preserve">samotnou kulturní krajinu, kde žijí a pracují tisíce lidí. Naším cílem je rozvíjet udržitelný cestovní ruch v této nové přeshraniční destinaci," shrnula cíl projektu jeho manažerka Marta </w:t>
      </w:r>
      <w:proofErr w:type="spellStart"/>
      <w:r w:rsidRPr="000A0F95">
        <w:rPr>
          <w:rFonts w:eastAsia="Times New Roman"/>
          <w:lang w:val="cs-CZ" w:eastAsia="de-AT"/>
        </w:rPr>
        <w:t>Krejčíčková</w:t>
      </w:r>
      <w:proofErr w:type="spellEnd"/>
      <w:r w:rsidRPr="000A0F95">
        <w:rPr>
          <w:rFonts w:eastAsia="Times New Roman"/>
          <w:lang w:val="cs-CZ" w:eastAsia="de-AT"/>
        </w:rPr>
        <w:t>.</w:t>
      </w:r>
    </w:p>
    <w:p w:rsidR="000A0F95" w:rsidRDefault="000A0F95" w:rsidP="00393C46">
      <w:pPr>
        <w:rPr>
          <w:rFonts w:eastAsia="Times New Roman"/>
          <w:lang w:val="cs-CZ" w:eastAsia="de-AT"/>
        </w:rPr>
      </w:pPr>
    </w:p>
    <w:p w:rsidR="00807491" w:rsidRPr="00807491" w:rsidRDefault="00807491" w:rsidP="00807491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val="cs-CZ" w:eastAsia="cs-CZ"/>
        </w:rPr>
      </w:pPr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 xml:space="preserve">Všechny </w:t>
      </w:r>
      <w:r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>aktivity města</w:t>
      </w:r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 xml:space="preserve"> </w:t>
      </w:r>
      <w:proofErr w:type="spellStart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>Zwettl</w:t>
      </w:r>
      <w:proofErr w:type="spellEnd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 xml:space="preserve"> </w:t>
      </w:r>
      <w:r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 xml:space="preserve">realizované </w:t>
      </w:r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>v rámci projektu „</w:t>
      </w:r>
      <w:proofErr w:type="spellStart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>Cisterscapes</w:t>
      </w:r>
      <w:proofErr w:type="spellEnd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>: VB-</w:t>
      </w:r>
      <w:proofErr w:type="spellStart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>Zw</w:t>
      </w:r>
      <w:proofErr w:type="spellEnd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>-</w:t>
      </w:r>
      <w:proofErr w:type="spellStart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>ZnS</w:t>
      </w:r>
      <w:proofErr w:type="spellEnd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 xml:space="preserve">“ jsou financovány z programu </w:t>
      </w:r>
      <w:proofErr w:type="spellStart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>Interreg</w:t>
      </w:r>
      <w:proofErr w:type="spellEnd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 xml:space="preserve"> Rakousko-Česká republika pod názvem projektu „CISTERCI</w:t>
      </w:r>
      <w:r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>ÁCKÉ KRAJINY</w:t>
      </w:r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 xml:space="preserve">: Vyšší Brod - </w:t>
      </w:r>
      <w:proofErr w:type="spellStart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>Zwettl</w:t>
      </w:r>
      <w:proofErr w:type="spellEnd"/>
      <w:r w:rsidRPr="00807491">
        <w:rPr>
          <w:rFonts w:ascii="Times New Roman" w:eastAsia="Times New Roman" w:hAnsi="Times New Roman"/>
          <w:i/>
          <w:iCs/>
          <w:sz w:val="24"/>
          <w:szCs w:val="24"/>
          <w:lang w:val="cs-CZ" w:eastAsia="cs-CZ"/>
        </w:rPr>
        <w:t xml:space="preserve"> - Žďár nad Sázavou“ (ATCZ00007) s celkovým rozpočtem 4 436 524,31 EUR.</w:t>
      </w:r>
    </w:p>
    <w:p w:rsidR="00E6095D" w:rsidRDefault="00E6095D" w:rsidP="00A550FF">
      <w:pPr>
        <w:rPr>
          <w:lang w:val="de-DE"/>
        </w:rPr>
      </w:pPr>
      <w:r>
        <w:rPr>
          <w:noProof/>
          <w:lang w:val="cs-CZ" w:eastAsia="cs-CZ"/>
        </w:rPr>
        <w:drawing>
          <wp:inline distT="0" distB="0" distL="0" distR="0">
            <wp:extent cx="6115050" cy="4076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91" w:rsidRPr="00807491" w:rsidRDefault="00807491" w:rsidP="00807491">
      <w:pPr>
        <w:rPr>
          <w:rFonts w:eastAsia="Times New Roman"/>
          <w:lang w:val="cs-CZ" w:eastAsia="de-AT"/>
        </w:rPr>
      </w:pPr>
      <w:r w:rsidRPr="00807491">
        <w:rPr>
          <w:rFonts w:eastAsia="Times New Roman"/>
          <w:lang w:val="cs-CZ" w:eastAsia="de-AT"/>
        </w:rPr>
        <w:t xml:space="preserve">Zástupci </w:t>
      </w:r>
      <w:proofErr w:type="spellStart"/>
      <w:r w:rsidRPr="00807491">
        <w:rPr>
          <w:rFonts w:eastAsia="Times New Roman"/>
          <w:lang w:val="cs-CZ" w:eastAsia="de-AT"/>
        </w:rPr>
        <w:t>Zwettlu</w:t>
      </w:r>
      <w:proofErr w:type="spellEnd"/>
      <w:r w:rsidRPr="00807491">
        <w:rPr>
          <w:rFonts w:eastAsia="Times New Roman"/>
          <w:lang w:val="cs-CZ" w:eastAsia="de-AT"/>
        </w:rPr>
        <w:t>, kláštera Vyšší Brod (</w:t>
      </w:r>
      <w:proofErr w:type="spellStart"/>
      <w:r w:rsidRPr="00807491">
        <w:rPr>
          <w:rFonts w:eastAsia="Times New Roman"/>
          <w:lang w:val="cs-CZ" w:eastAsia="de-AT"/>
        </w:rPr>
        <w:t>Hohenfurth</w:t>
      </w:r>
      <w:proofErr w:type="spellEnd"/>
      <w:r w:rsidRPr="00807491">
        <w:rPr>
          <w:rFonts w:eastAsia="Times New Roman"/>
          <w:lang w:val="cs-CZ" w:eastAsia="de-AT"/>
        </w:rPr>
        <w:t>) a města Žďár nad Sázavou (bývalý klášter</w:t>
      </w:r>
      <w:r>
        <w:rPr>
          <w:rFonts w:eastAsia="Times New Roman"/>
          <w:lang w:val="cs-CZ" w:eastAsia="de-AT"/>
        </w:rPr>
        <w:t xml:space="preserve"> </w:t>
      </w:r>
      <w:proofErr w:type="spellStart"/>
      <w:r>
        <w:rPr>
          <w:rFonts w:eastAsia="Times New Roman"/>
          <w:lang w:val="cs-CZ" w:eastAsia="de-AT"/>
        </w:rPr>
        <w:t>Saar</w:t>
      </w:r>
      <w:proofErr w:type="spellEnd"/>
      <w:r w:rsidRPr="00807491">
        <w:rPr>
          <w:rFonts w:eastAsia="Times New Roman"/>
          <w:lang w:val="cs-CZ" w:eastAsia="de-AT"/>
        </w:rPr>
        <w:t xml:space="preserve">) upevnili vztahy na mezinárodní konferenci o cestovním ruchu ve </w:t>
      </w:r>
      <w:proofErr w:type="spellStart"/>
      <w:r w:rsidRPr="00807491">
        <w:rPr>
          <w:rFonts w:eastAsia="Times New Roman"/>
          <w:lang w:val="cs-CZ" w:eastAsia="de-AT"/>
        </w:rPr>
        <w:t>Zwettlu</w:t>
      </w:r>
      <w:proofErr w:type="spellEnd"/>
      <w:r w:rsidRPr="00807491">
        <w:rPr>
          <w:rFonts w:eastAsia="Times New Roman"/>
          <w:lang w:val="cs-CZ" w:eastAsia="de-AT"/>
        </w:rPr>
        <w:t>.</w:t>
      </w:r>
    </w:p>
    <w:p w:rsidR="00807491" w:rsidRDefault="00807491" w:rsidP="00807491">
      <w:pPr>
        <w:rPr>
          <w:rFonts w:eastAsia="Times New Roman"/>
          <w:lang w:val="cs-CZ" w:eastAsia="de-AT"/>
        </w:rPr>
      </w:pPr>
    </w:p>
    <w:p w:rsidR="00E6095D" w:rsidRPr="00807491" w:rsidRDefault="00807491" w:rsidP="00807491">
      <w:pPr>
        <w:rPr>
          <w:rFonts w:eastAsia="Times New Roman"/>
          <w:lang w:val="cs-CZ" w:eastAsia="de-AT"/>
        </w:rPr>
      </w:pPr>
      <w:r w:rsidRPr="00807491">
        <w:rPr>
          <w:rFonts w:eastAsia="Times New Roman"/>
          <w:lang w:val="cs-CZ" w:eastAsia="de-AT"/>
        </w:rPr>
        <w:t xml:space="preserve">Foto: Obec </w:t>
      </w:r>
      <w:proofErr w:type="spellStart"/>
      <w:r w:rsidRPr="00807491">
        <w:rPr>
          <w:rFonts w:eastAsia="Times New Roman"/>
          <w:lang w:val="cs-CZ" w:eastAsia="de-AT"/>
        </w:rPr>
        <w:t>Zwettl</w:t>
      </w:r>
      <w:proofErr w:type="spellEnd"/>
    </w:p>
    <w:p w:rsidR="00A550FF" w:rsidRDefault="00A550FF" w:rsidP="00A550FF">
      <w:pPr>
        <w:rPr>
          <w:lang w:val="de-DE"/>
        </w:rPr>
      </w:pPr>
    </w:p>
    <w:p w:rsidR="00A550FF" w:rsidRDefault="00807491" w:rsidP="00A550FF">
      <w:pPr>
        <w:rPr>
          <w:b/>
          <w:szCs w:val="24"/>
          <w:lang w:eastAsia="de-DE"/>
        </w:rPr>
      </w:pPr>
      <w:proofErr w:type="spellStart"/>
      <w:r>
        <w:rPr>
          <w:b/>
        </w:rPr>
        <w:t>Dotazy</w:t>
      </w:r>
      <w:proofErr w:type="spellEnd"/>
      <w:r w:rsidR="00A550FF">
        <w:rPr>
          <w:b/>
        </w:rPr>
        <w:t xml:space="preserve">: </w:t>
      </w:r>
    </w:p>
    <w:p w:rsidR="00A550FF" w:rsidRDefault="00A550FF" w:rsidP="00A550FF">
      <w:r>
        <w:t>Markus Füxl, Tel. 02822/503-137</w:t>
      </w:r>
    </w:p>
    <w:p w:rsidR="00A550FF" w:rsidRDefault="00807491" w:rsidP="00A550FF">
      <w:r>
        <w:t xml:space="preserve">Stadtgemeinde Zwettl-NÖ, </w:t>
      </w:r>
      <w:r w:rsidRPr="00807491">
        <w:rPr>
          <w:lang w:val="cs-CZ"/>
        </w:rPr>
        <w:t>oddělení</w:t>
      </w:r>
      <w:r w:rsidR="00A550FF" w:rsidRPr="00807491">
        <w:rPr>
          <w:lang w:val="cs-CZ"/>
        </w:rPr>
        <w:t xml:space="preserve"> Kom</w:t>
      </w:r>
      <w:r w:rsidRPr="00807491">
        <w:rPr>
          <w:lang w:val="cs-CZ"/>
        </w:rPr>
        <w:t>unikace</w:t>
      </w:r>
      <w:bookmarkStart w:id="0" w:name="_GoBack"/>
      <w:bookmarkEnd w:id="0"/>
    </w:p>
    <w:p w:rsidR="00A550FF" w:rsidRPr="00A550FF" w:rsidRDefault="00A550FF" w:rsidP="00A550FF">
      <w:r>
        <w:t>Gartenstraße 3, 3910 Zwettl</w:t>
      </w:r>
    </w:p>
    <w:sectPr w:rsidR="00A550FF" w:rsidRPr="00A550FF" w:rsidSect="000A0F95">
      <w:headerReference w:type="first" r:id="rId10"/>
      <w:footerReference w:type="first" r:id="rId11"/>
      <w:pgSz w:w="11906" w:h="16838"/>
      <w:pgMar w:top="1134" w:right="1134" w:bottom="567" w:left="1134" w:header="709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FA5" w:rsidRDefault="00735FA5" w:rsidP="00A550FF">
      <w:r>
        <w:separator/>
      </w:r>
    </w:p>
  </w:endnote>
  <w:endnote w:type="continuationSeparator" w:id="0">
    <w:p w:rsidR="00735FA5" w:rsidRDefault="00735FA5" w:rsidP="00A55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0FF" w:rsidRDefault="000A0F95">
    <w:pPr>
      <w:pStyle w:val="Zpat"/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7D6BBE94" wp14:editId="297B39E4">
          <wp:simplePos x="0" y="0"/>
          <wp:positionH relativeFrom="column">
            <wp:posOffset>2251710</wp:posOffset>
          </wp:positionH>
          <wp:positionV relativeFrom="paragraph">
            <wp:posOffset>-166370</wp:posOffset>
          </wp:positionV>
          <wp:extent cx="1462405" cy="914400"/>
          <wp:effectExtent l="0" t="0" r="4445" b="0"/>
          <wp:wrapTight wrapText="bothSides">
            <wp:wrapPolygon edited="0">
              <wp:start x="0" y="0"/>
              <wp:lineTo x="0" y="21150"/>
              <wp:lineTo x="21384" y="21150"/>
              <wp:lineTo x="21384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hl-logo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40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50FF">
      <w:rPr>
        <w:noProof/>
        <w:lang w:val="cs-CZ" w:eastAsia="cs-CZ"/>
      </w:rPr>
      <w:drawing>
        <wp:inline distT="0" distB="0" distL="0" distR="0" wp14:anchorId="22AAA8A1" wp14:editId="0813DF57">
          <wp:extent cx="1504950" cy="400790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927" cy="413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50FF">
      <w:tab/>
    </w:r>
    <w:r w:rsidR="00A550FF">
      <w:tab/>
    </w:r>
    <w:r w:rsidR="00A550FF">
      <w:rPr>
        <w:noProof/>
        <w:lang w:val="cs-CZ" w:eastAsia="cs-CZ"/>
      </w:rPr>
      <w:drawing>
        <wp:inline distT="0" distB="0" distL="0" distR="0" wp14:anchorId="0915E521" wp14:editId="2803CA41">
          <wp:extent cx="1285875" cy="410598"/>
          <wp:effectExtent l="0" t="0" r="0" b="889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345" cy="434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FA5" w:rsidRDefault="00735FA5" w:rsidP="00A550FF">
      <w:r>
        <w:separator/>
      </w:r>
    </w:p>
  </w:footnote>
  <w:footnote w:type="continuationSeparator" w:id="0">
    <w:p w:rsidR="00735FA5" w:rsidRDefault="00735FA5" w:rsidP="00A55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0FF" w:rsidRDefault="00A550FF" w:rsidP="00A550FF">
    <w:pPr>
      <w:pStyle w:val="Zhlav"/>
      <w:tabs>
        <w:tab w:val="clear" w:pos="9406"/>
        <w:tab w:val="right" w:pos="96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FF"/>
    <w:rsid w:val="00001364"/>
    <w:rsid w:val="0002499F"/>
    <w:rsid w:val="000A0F95"/>
    <w:rsid w:val="000D1F4F"/>
    <w:rsid w:val="00125BCA"/>
    <w:rsid w:val="00151C8E"/>
    <w:rsid w:val="00167155"/>
    <w:rsid w:val="00184549"/>
    <w:rsid w:val="001B2EAD"/>
    <w:rsid w:val="0026737A"/>
    <w:rsid w:val="00282403"/>
    <w:rsid w:val="00346194"/>
    <w:rsid w:val="00371570"/>
    <w:rsid w:val="00393C46"/>
    <w:rsid w:val="003F1545"/>
    <w:rsid w:val="00453A57"/>
    <w:rsid w:val="004A0FBF"/>
    <w:rsid w:val="004D74DD"/>
    <w:rsid w:val="004E4E92"/>
    <w:rsid w:val="00555B5F"/>
    <w:rsid w:val="00572501"/>
    <w:rsid w:val="00581A44"/>
    <w:rsid w:val="005B4380"/>
    <w:rsid w:val="005E4644"/>
    <w:rsid w:val="005F5A02"/>
    <w:rsid w:val="005F78CF"/>
    <w:rsid w:val="00690431"/>
    <w:rsid w:val="007135D7"/>
    <w:rsid w:val="00735FA5"/>
    <w:rsid w:val="0076478C"/>
    <w:rsid w:val="007740E5"/>
    <w:rsid w:val="007F3302"/>
    <w:rsid w:val="00807491"/>
    <w:rsid w:val="00815949"/>
    <w:rsid w:val="009056BE"/>
    <w:rsid w:val="00970BC5"/>
    <w:rsid w:val="00A550FF"/>
    <w:rsid w:val="00A7602A"/>
    <w:rsid w:val="00A92C0D"/>
    <w:rsid w:val="00AA58F7"/>
    <w:rsid w:val="00AC4CC4"/>
    <w:rsid w:val="00AC60C5"/>
    <w:rsid w:val="00B75B22"/>
    <w:rsid w:val="00BF1819"/>
    <w:rsid w:val="00C4390E"/>
    <w:rsid w:val="00C610F0"/>
    <w:rsid w:val="00CE6ED3"/>
    <w:rsid w:val="00D4692D"/>
    <w:rsid w:val="00DA5F6F"/>
    <w:rsid w:val="00DE4BE1"/>
    <w:rsid w:val="00E263E6"/>
    <w:rsid w:val="00E6095D"/>
    <w:rsid w:val="00EE6B7F"/>
    <w:rsid w:val="00F020B6"/>
    <w:rsid w:val="00F4634E"/>
    <w:rsid w:val="00F815BB"/>
    <w:rsid w:val="00F93C17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1364"/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001364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01364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01364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01364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01364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001364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001364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001364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001364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01364"/>
    <w:rPr>
      <w:rFonts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001364"/>
    <w:rPr>
      <w:rFonts w:eastAsiaTheme="majorEastAsia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001364"/>
    <w:rPr>
      <w:rFonts w:eastAsiaTheme="majorEastAsia" w:cstheme="majorBidi"/>
      <w:b/>
      <w:bCs/>
      <w:color w:val="4F81BD" w:themeColor="accent1"/>
      <w:sz w:val="22"/>
      <w:szCs w:val="22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001364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01364"/>
    <w:rPr>
      <w:rFonts w:eastAsiaTheme="majorEastAsia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001364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001364"/>
    <w:rPr>
      <w:rFonts w:eastAsiaTheme="majorEastAsia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Siln">
    <w:name w:val="Strong"/>
    <w:basedOn w:val="Standardnpsmoodstavce"/>
    <w:uiPriority w:val="22"/>
    <w:qFormat/>
    <w:rsid w:val="00001364"/>
    <w:rPr>
      <w:b/>
      <w:bCs/>
    </w:rPr>
  </w:style>
  <w:style w:type="character" w:styleId="Zvraznn">
    <w:name w:val="Emphasis"/>
    <w:basedOn w:val="Standardnpsmoodstavce"/>
    <w:uiPriority w:val="20"/>
    <w:qFormat/>
    <w:rsid w:val="00001364"/>
    <w:rPr>
      <w:i/>
      <w:iCs/>
    </w:rPr>
  </w:style>
  <w:style w:type="paragraph" w:styleId="Odstavecseseznamem">
    <w:name w:val="List Paragraph"/>
    <w:basedOn w:val="Normln"/>
    <w:uiPriority w:val="34"/>
    <w:qFormat/>
    <w:rsid w:val="0000136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01364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001364"/>
    <w:rPr>
      <w:i/>
      <w:iCs/>
      <w:color w:val="000000" w:themeColor="text1"/>
      <w:sz w:val="22"/>
      <w:szCs w:val="22"/>
      <w:lang w:eastAsia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0136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01364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Zdraznnjemn">
    <w:name w:val="Subtle Emphasis"/>
    <w:basedOn w:val="Standardnpsmoodstavce"/>
    <w:uiPriority w:val="19"/>
    <w:qFormat/>
    <w:rsid w:val="00001364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001364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001364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001364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001364"/>
    <w:rPr>
      <w:b/>
      <w:bCs/>
      <w:smallCaps/>
      <w:spacing w:val="5"/>
    </w:rPr>
  </w:style>
  <w:style w:type="character" w:customStyle="1" w:styleId="Nadpis4Char">
    <w:name w:val="Nadpis 4 Char"/>
    <w:basedOn w:val="Standardnpsmoodstavce"/>
    <w:link w:val="Nadpis4"/>
    <w:uiPriority w:val="9"/>
    <w:rsid w:val="00001364"/>
    <w:rPr>
      <w:rFonts w:eastAsiaTheme="majorEastAsia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rsid w:val="00001364"/>
    <w:rPr>
      <w:rFonts w:eastAsiaTheme="majorEastAsia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rsid w:val="00001364"/>
    <w:rPr>
      <w:rFonts w:eastAsiaTheme="majorEastAsia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rsid w:val="00001364"/>
    <w:rPr>
      <w:rFonts w:eastAsiaTheme="majorEastAsia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rsid w:val="00001364"/>
    <w:rPr>
      <w:rFonts w:eastAsiaTheme="majorEastAsia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rsid w:val="00001364"/>
    <w:rPr>
      <w:rFonts w:eastAsiaTheme="majorEastAsia" w:cstheme="majorBidi"/>
      <w:i/>
      <w:iCs/>
      <w:color w:val="404040" w:themeColor="text1" w:themeTint="BF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A550FF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550FF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A550FF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A550FF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F93C1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AT"/>
    </w:rPr>
  </w:style>
  <w:style w:type="character" w:customStyle="1" w:styleId="ms-1">
    <w:name w:val="ms-1"/>
    <w:basedOn w:val="Standardnpsmoodstavce"/>
    <w:rsid w:val="00F93C17"/>
  </w:style>
  <w:style w:type="character" w:customStyle="1" w:styleId="max-w-full">
    <w:name w:val="max-w-full"/>
    <w:basedOn w:val="Standardnpsmoodstavce"/>
    <w:rsid w:val="00F93C17"/>
  </w:style>
  <w:style w:type="character" w:customStyle="1" w:styleId="-me-1">
    <w:name w:val="-me-1"/>
    <w:basedOn w:val="Standardnpsmoodstavce"/>
    <w:rsid w:val="00F93C17"/>
  </w:style>
  <w:style w:type="paragraph" w:styleId="Textbubliny">
    <w:name w:val="Balloon Text"/>
    <w:basedOn w:val="Normln"/>
    <w:link w:val="TextbublinyChar"/>
    <w:uiPriority w:val="99"/>
    <w:semiHidden/>
    <w:unhideWhenUsed/>
    <w:rsid w:val="007740E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40E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1364"/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001364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01364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01364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01364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01364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001364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001364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001364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001364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01364"/>
    <w:rPr>
      <w:rFonts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001364"/>
    <w:rPr>
      <w:rFonts w:eastAsiaTheme="majorEastAsia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001364"/>
    <w:rPr>
      <w:rFonts w:eastAsiaTheme="majorEastAsia" w:cstheme="majorBidi"/>
      <w:b/>
      <w:bCs/>
      <w:color w:val="4F81BD" w:themeColor="accent1"/>
      <w:sz w:val="22"/>
      <w:szCs w:val="22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001364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01364"/>
    <w:rPr>
      <w:rFonts w:eastAsiaTheme="majorEastAsia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001364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001364"/>
    <w:rPr>
      <w:rFonts w:eastAsiaTheme="majorEastAsia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Siln">
    <w:name w:val="Strong"/>
    <w:basedOn w:val="Standardnpsmoodstavce"/>
    <w:uiPriority w:val="22"/>
    <w:qFormat/>
    <w:rsid w:val="00001364"/>
    <w:rPr>
      <w:b/>
      <w:bCs/>
    </w:rPr>
  </w:style>
  <w:style w:type="character" w:styleId="Zvraznn">
    <w:name w:val="Emphasis"/>
    <w:basedOn w:val="Standardnpsmoodstavce"/>
    <w:uiPriority w:val="20"/>
    <w:qFormat/>
    <w:rsid w:val="00001364"/>
    <w:rPr>
      <w:i/>
      <w:iCs/>
    </w:rPr>
  </w:style>
  <w:style w:type="paragraph" w:styleId="Odstavecseseznamem">
    <w:name w:val="List Paragraph"/>
    <w:basedOn w:val="Normln"/>
    <w:uiPriority w:val="34"/>
    <w:qFormat/>
    <w:rsid w:val="0000136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01364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001364"/>
    <w:rPr>
      <w:i/>
      <w:iCs/>
      <w:color w:val="000000" w:themeColor="text1"/>
      <w:sz w:val="22"/>
      <w:szCs w:val="22"/>
      <w:lang w:eastAsia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0136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01364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Zdraznnjemn">
    <w:name w:val="Subtle Emphasis"/>
    <w:basedOn w:val="Standardnpsmoodstavce"/>
    <w:uiPriority w:val="19"/>
    <w:qFormat/>
    <w:rsid w:val="00001364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001364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001364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001364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001364"/>
    <w:rPr>
      <w:b/>
      <w:bCs/>
      <w:smallCaps/>
      <w:spacing w:val="5"/>
    </w:rPr>
  </w:style>
  <w:style w:type="character" w:customStyle="1" w:styleId="Nadpis4Char">
    <w:name w:val="Nadpis 4 Char"/>
    <w:basedOn w:val="Standardnpsmoodstavce"/>
    <w:link w:val="Nadpis4"/>
    <w:uiPriority w:val="9"/>
    <w:rsid w:val="00001364"/>
    <w:rPr>
      <w:rFonts w:eastAsiaTheme="majorEastAsia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rsid w:val="00001364"/>
    <w:rPr>
      <w:rFonts w:eastAsiaTheme="majorEastAsia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rsid w:val="00001364"/>
    <w:rPr>
      <w:rFonts w:eastAsiaTheme="majorEastAsia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rsid w:val="00001364"/>
    <w:rPr>
      <w:rFonts w:eastAsiaTheme="majorEastAsia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rsid w:val="00001364"/>
    <w:rPr>
      <w:rFonts w:eastAsiaTheme="majorEastAsia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rsid w:val="00001364"/>
    <w:rPr>
      <w:rFonts w:eastAsiaTheme="majorEastAsia" w:cstheme="majorBidi"/>
      <w:i/>
      <w:iCs/>
      <w:color w:val="404040" w:themeColor="text1" w:themeTint="BF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A550FF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550FF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A550FF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A550FF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F93C1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AT"/>
    </w:rPr>
  </w:style>
  <w:style w:type="character" w:customStyle="1" w:styleId="ms-1">
    <w:name w:val="ms-1"/>
    <w:basedOn w:val="Standardnpsmoodstavce"/>
    <w:rsid w:val="00F93C17"/>
  </w:style>
  <w:style w:type="character" w:customStyle="1" w:styleId="max-w-full">
    <w:name w:val="max-w-full"/>
    <w:basedOn w:val="Standardnpsmoodstavce"/>
    <w:rsid w:val="00F93C17"/>
  </w:style>
  <w:style w:type="character" w:customStyle="1" w:styleId="-me-1">
    <w:name w:val="-me-1"/>
    <w:basedOn w:val="Standardnpsmoodstavce"/>
    <w:rsid w:val="00F93C17"/>
  </w:style>
  <w:style w:type="paragraph" w:styleId="Textbubliny">
    <w:name w:val="Balloon Text"/>
    <w:basedOn w:val="Normln"/>
    <w:link w:val="TextbublinyChar"/>
    <w:uiPriority w:val="99"/>
    <w:semiHidden/>
    <w:unhideWhenUsed/>
    <w:rsid w:val="007740E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40E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6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293F7-4E40-47D3-A602-16B1363A4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549</Words>
  <Characters>3240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Stadtgemeinde Zwettl-NÖ</Company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Füxl Markus</dc:creator>
  <cp:lastModifiedBy>Uzivatel</cp:lastModifiedBy>
  <cp:revision>3</cp:revision>
  <dcterms:created xsi:type="dcterms:W3CDTF">2025-10-01T21:16:00Z</dcterms:created>
  <dcterms:modified xsi:type="dcterms:W3CDTF">2025-10-01T21:58:00Z</dcterms:modified>
</cp:coreProperties>
</file>