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DDF2B" w14:textId="77777777" w:rsidR="00BE07BE" w:rsidRDefault="00BE07BE" w:rsidP="00BE07BE">
      <w:pPr>
        <w:rPr>
          <w:rFonts w:ascii="ScalaSansLF-Regular" w:eastAsiaTheme="majorEastAsia" w:hAnsi="ScalaSansLF-Regular" w:cstheme="majorBidi"/>
          <w:color w:val="71A62D"/>
          <w:sz w:val="40"/>
          <w:szCs w:val="40"/>
        </w:rPr>
      </w:pPr>
      <w:r w:rsidRPr="00BE07BE">
        <w:rPr>
          <w:rFonts w:ascii="ScalaSansLF-Regular" w:eastAsiaTheme="majorEastAsia" w:hAnsi="ScalaSansLF-Regular" w:cstheme="majorBidi"/>
          <w:color w:val="71A62D"/>
          <w:sz w:val="40"/>
          <w:szCs w:val="40"/>
        </w:rPr>
        <w:t>Přírodu bez hranic sledovalo více než sto odborníků</w:t>
      </w:r>
    </w:p>
    <w:p w14:paraId="1425D65B" w14:textId="5DCD8CC2" w:rsidR="00BE07BE" w:rsidRPr="005C5FBD" w:rsidRDefault="00BE07BE" w:rsidP="00BE07BE">
      <w:r w:rsidRPr="005C5FBD">
        <w:rPr>
          <w:b/>
          <w:bCs/>
        </w:rPr>
        <w:t>Hnanice – Více než stovka odborníků z Česka a Rakouska se ve dnech 23.–25. září setkala v</w:t>
      </w:r>
      <w:r>
        <w:rPr>
          <w:b/>
          <w:bCs/>
        </w:rPr>
        <w:t> </w:t>
      </w:r>
      <w:r w:rsidRPr="005C5FBD">
        <w:rPr>
          <w:b/>
          <w:bCs/>
        </w:rPr>
        <w:t xml:space="preserve">Hnanicích na mezinárodní konferenci Monitoring přírody bez hranic. Konference pořádaná Správou Národního parku Podyjí a </w:t>
      </w:r>
      <w:proofErr w:type="spellStart"/>
      <w:r w:rsidRPr="005C5FBD">
        <w:rPr>
          <w:b/>
          <w:bCs/>
        </w:rPr>
        <w:t>Nationalpark</w:t>
      </w:r>
      <w:proofErr w:type="spellEnd"/>
      <w:r w:rsidRPr="005C5FBD">
        <w:rPr>
          <w:b/>
          <w:bCs/>
        </w:rPr>
        <w:t xml:space="preserve"> </w:t>
      </w:r>
      <w:proofErr w:type="spellStart"/>
      <w:r w:rsidRPr="005C5FBD">
        <w:rPr>
          <w:b/>
          <w:bCs/>
        </w:rPr>
        <w:t>Thayatal</w:t>
      </w:r>
      <w:proofErr w:type="spellEnd"/>
      <w:r w:rsidRPr="005C5FBD">
        <w:rPr>
          <w:b/>
          <w:bCs/>
        </w:rPr>
        <w:t xml:space="preserve"> představila výsledky výzkumu a monitoringu přírody obou národních parků i zkušenosti s jejich využitím v</w:t>
      </w:r>
      <w:r>
        <w:rPr>
          <w:b/>
          <w:bCs/>
        </w:rPr>
        <w:t> </w:t>
      </w:r>
      <w:r w:rsidRPr="005C5FBD">
        <w:rPr>
          <w:b/>
          <w:bCs/>
        </w:rPr>
        <w:t xml:space="preserve">praktické ochraně přírody. Akce se uskutečnila v rámci přeshraničního projektu </w:t>
      </w:r>
      <w:proofErr w:type="spellStart"/>
      <w:r w:rsidRPr="005C5FBD">
        <w:rPr>
          <w:b/>
          <w:bCs/>
        </w:rPr>
        <w:t>BioReMo</w:t>
      </w:r>
      <w:proofErr w:type="spellEnd"/>
      <w:r w:rsidRPr="005C5FBD">
        <w:rPr>
          <w:b/>
          <w:bCs/>
        </w:rPr>
        <w:t>.</w:t>
      </w:r>
    </w:p>
    <w:p w14:paraId="0A9D28B2" w14:textId="77777777" w:rsidR="00BE07BE" w:rsidRPr="005C5FBD" w:rsidRDefault="00BE07BE" w:rsidP="00BE07BE">
      <w:r w:rsidRPr="005C5FBD">
        <w:t xml:space="preserve">Během dvou konferenčních dnů zaznělo </w:t>
      </w:r>
      <w:r>
        <w:rPr>
          <w:b/>
          <w:bCs/>
        </w:rPr>
        <w:t>20</w:t>
      </w:r>
      <w:r w:rsidRPr="005C5FBD">
        <w:rPr>
          <w:b/>
          <w:bCs/>
        </w:rPr>
        <w:t xml:space="preserve"> odborných přednášek</w:t>
      </w:r>
      <w:r w:rsidRPr="005C5FBD">
        <w:t>, které byly rozděleny do pěti tematických bloků. Věnovaly se</w:t>
      </w:r>
      <w:r>
        <w:t xml:space="preserve"> nejen</w:t>
      </w:r>
      <w:r w:rsidRPr="005C5FBD">
        <w:t xml:space="preserve"> </w:t>
      </w:r>
      <w:r w:rsidRPr="00FB6CDB">
        <w:rPr>
          <w:b/>
          <w:bCs/>
        </w:rPr>
        <w:t>shrnutí poznatků z nejnovějších odborných výzkumů v území, ale také sledování vývoje cenných fenoménů v dlouhých časových řadách</w:t>
      </w:r>
      <w:r>
        <w:rPr>
          <w:b/>
          <w:bCs/>
        </w:rPr>
        <w:t xml:space="preserve"> a nenahraditelnosti </w:t>
      </w:r>
      <w:r w:rsidRPr="00FB6CDB">
        <w:rPr>
          <w:b/>
          <w:bCs/>
        </w:rPr>
        <w:t xml:space="preserve">odborných studií při </w:t>
      </w:r>
      <w:r>
        <w:rPr>
          <w:b/>
          <w:bCs/>
        </w:rPr>
        <w:t xml:space="preserve">plánování </w:t>
      </w:r>
      <w:r w:rsidRPr="00FB6CDB">
        <w:rPr>
          <w:b/>
          <w:bCs/>
        </w:rPr>
        <w:t>každodenní péč</w:t>
      </w:r>
      <w:r>
        <w:rPr>
          <w:b/>
          <w:bCs/>
        </w:rPr>
        <w:t>e</w:t>
      </w:r>
      <w:r w:rsidRPr="00FB6CDB">
        <w:rPr>
          <w:b/>
          <w:bCs/>
        </w:rPr>
        <w:t xml:space="preserve"> o území národních parků</w:t>
      </w:r>
      <w:r w:rsidRPr="005C5FBD">
        <w:t xml:space="preserve">. </w:t>
      </w:r>
      <w:r>
        <w:t xml:space="preserve">Velká část agendy obou správ by bez vědeckých výsledků byla velmi neefektivní, či dokonce nemožná. Program nezapomněl ani na soužití národních parků a lidí, ať už turistů nebo místního obyvatelstva. </w:t>
      </w:r>
      <w:r w:rsidRPr="005C5FBD">
        <w:t xml:space="preserve">Součástí programu byla také </w:t>
      </w:r>
      <w:proofErr w:type="spellStart"/>
      <w:r w:rsidRPr="005C5FBD">
        <w:t>posterová</w:t>
      </w:r>
      <w:proofErr w:type="spellEnd"/>
      <w:r w:rsidRPr="005C5FBD">
        <w:t xml:space="preserve"> sekce</w:t>
      </w:r>
      <w:r>
        <w:t>, která se týkala ochrany biodiverzity, unikátní geomorfologie území národních parků i praktické péče o přírodní hodnoty</w:t>
      </w:r>
      <w:r w:rsidRPr="005C5FBD">
        <w:t>.</w:t>
      </w:r>
    </w:p>
    <w:p w14:paraId="4A2EDAA7" w14:textId="77777777" w:rsidR="00BE07BE" w:rsidRPr="005C5FBD" w:rsidRDefault="00BE07BE" w:rsidP="00BE07BE">
      <w:r>
        <w:t xml:space="preserve">Konference ukázala také </w:t>
      </w:r>
      <w:r w:rsidRPr="005C5FBD">
        <w:rPr>
          <w:b/>
          <w:bCs/>
        </w:rPr>
        <w:t>velký pokrok ve sjednocování a koordinaci metod monitoringu</w:t>
      </w:r>
      <w:r w:rsidRPr="005C5FBD">
        <w:t xml:space="preserve"> na české a rakouské straně hranice</w:t>
      </w:r>
      <w:r>
        <w:t xml:space="preserve">. V rámci projektu </w:t>
      </w:r>
      <w:proofErr w:type="spellStart"/>
      <w:r>
        <w:t>BioReMo</w:t>
      </w:r>
      <w:proofErr w:type="spellEnd"/>
      <w:r>
        <w:t xml:space="preserve"> pracují odborníci z Rakouska a České republiky na harmonizaci metod sběru dat a vytváření srovnatelných dat napříč hranicemi. Zřejmé bylo také </w:t>
      </w:r>
      <w:r w:rsidRPr="005C5FBD">
        <w:rPr>
          <w:b/>
          <w:bCs/>
        </w:rPr>
        <w:t>rozsáhlé zapojení podyjských výzkumů do celostátních i mezinárodních projektů</w:t>
      </w:r>
      <w:r>
        <w:t>.</w:t>
      </w:r>
      <w:r w:rsidRPr="005C5FBD">
        <w:t xml:space="preserve"> Právě společný pohled na jedno přírodní území, </w:t>
      </w:r>
      <w:r>
        <w:t>rozdělené pouze administrativně státní</w:t>
      </w:r>
      <w:r w:rsidRPr="005C5FBD">
        <w:t xml:space="preserve"> hranic</w:t>
      </w:r>
      <w:r>
        <w:t>í</w:t>
      </w:r>
      <w:r w:rsidRPr="005C5FBD">
        <w:t xml:space="preserve">, patří mezi hlavní témata projektu </w:t>
      </w:r>
      <w:proofErr w:type="spellStart"/>
      <w:r w:rsidRPr="005C5FBD">
        <w:t>BioReMo</w:t>
      </w:r>
      <w:proofErr w:type="spellEnd"/>
      <w:r>
        <w:t>, stejně jako použitelnost metod i mimo hranice regionu</w:t>
      </w:r>
      <w:r w:rsidRPr="005C5FBD">
        <w:t>.</w:t>
      </w:r>
    </w:p>
    <w:p w14:paraId="02871608" w14:textId="77777777" w:rsidR="00BE07BE" w:rsidRPr="005C5FBD" w:rsidRDefault="00BE07BE" w:rsidP="00BE07BE">
      <w:r>
        <w:t xml:space="preserve">Vědecký program byl doplněn exkurzemi do obou národních parků. </w:t>
      </w:r>
      <w:r w:rsidRPr="005C5FBD">
        <w:t xml:space="preserve">V Podyjí se účastníci zaměřili na podporu biodiverzity teplomilných biotopů ve východní části národního parku. </w:t>
      </w:r>
      <w:r>
        <w:t xml:space="preserve">Konference byla zakončena exkurzí do Národního parku </w:t>
      </w:r>
      <w:proofErr w:type="spellStart"/>
      <w:r>
        <w:t>Thayatal</w:t>
      </w:r>
      <w:proofErr w:type="spellEnd"/>
      <w:r>
        <w:t xml:space="preserve">, kde účastníci zažili jedinečnou rozmanitost údolí </w:t>
      </w:r>
      <w:proofErr w:type="spellStart"/>
      <w:r>
        <w:t>Thayatal</w:t>
      </w:r>
      <w:proofErr w:type="spellEnd"/>
      <w:r>
        <w:t xml:space="preserve"> a seznámili se s novou návštěvnickou infrastrukturou.</w:t>
      </w:r>
      <w:r w:rsidRPr="005C5FBD">
        <w:t> </w:t>
      </w:r>
    </w:p>
    <w:p w14:paraId="1364F0D3" w14:textId="77777777" w:rsidR="00BE07BE" w:rsidRDefault="00BE07BE" w:rsidP="00BE07BE">
      <w:r w:rsidRPr="005C5FBD">
        <w:t>Konference ukázala význam dlouhodobého monitoringu pro ochranu přírody i přínos</w:t>
      </w:r>
      <w:r>
        <w:t xml:space="preserve"> úzké</w:t>
      </w:r>
      <w:r w:rsidRPr="005C5FBD">
        <w:t xml:space="preserve"> </w:t>
      </w:r>
      <w:r w:rsidRPr="005C5FBD">
        <w:rPr>
          <w:b/>
          <w:bCs/>
        </w:rPr>
        <w:t xml:space="preserve">přeshraniční spolupráce českého Národního parku Podyjí a rakouského </w:t>
      </w:r>
      <w:proofErr w:type="spellStart"/>
      <w:r w:rsidRPr="005C5FBD">
        <w:rPr>
          <w:b/>
          <w:bCs/>
        </w:rPr>
        <w:t>Nationalpark</w:t>
      </w:r>
      <w:proofErr w:type="spellEnd"/>
      <w:r w:rsidRPr="005C5FBD">
        <w:rPr>
          <w:b/>
          <w:bCs/>
        </w:rPr>
        <w:t xml:space="preserve"> </w:t>
      </w:r>
      <w:proofErr w:type="spellStart"/>
      <w:r w:rsidRPr="005C5FBD">
        <w:rPr>
          <w:b/>
          <w:bCs/>
        </w:rPr>
        <w:t>Thayatal</w:t>
      </w:r>
      <w:proofErr w:type="spellEnd"/>
      <w:r w:rsidRPr="005C5FBD">
        <w:t>. Osobní setkání výzkumníků a pracovníků ochrany přírody zároveň nabídlo prostor pro výměnu zkušeností, diskusi nad výsledky a hledání dalších témat pro společnou práci.</w:t>
      </w:r>
    </w:p>
    <w:p w14:paraId="63DACDBA" w14:textId="77777777" w:rsidR="00DA3B4D" w:rsidRPr="00DA3B4D" w:rsidRDefault="00DA3B4D" w:rsidP="00DA3B4D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  <w:lang w:val="de-AT" w:eastAsia="de-AT"/>
          <w14:ligatures w14:val="none"/>
        </w:rPr>
      </w:pPr>
      <w:r w:rsidRPr="00DA3B4D">
        <w:rPr>
          <w:rFonts w:ascii="Arial" w:eastAsia="Times New Roman" w:hAnsi="Arial" w:cs="Arial"/>
          <w:vanish/>
          <w:kern w:val="0"/>
          <w:sz w:val="16"/>
          <w:szCs w:val="16"/>
          <w:lang w:val="de-AT" w:eastAsia="de-AT"/>
          <w14:ligatures w14:val="none"/>
        </w:rPr>
        <w:t>Formularbeginn</w:t>
      </w:r>
    </w:p>
    <w:p w14:paraId="5C133DDF" w14:textId="572F2E4D" w:rsidR="00DA3B4D" w:rsidRPr="00DA3B4D" w:rsidRDefault="00DA3B4D" w:rsidP="00DA3B4D">
      <w:pPr>
        <w:spacing w:after="0" w:line="240" w:lineRule="auto"/>
        <w:rPr>
          <w:rFonts w:ascii="Times New Roman" w:eastAsia="Times New Roman" w:hAnsi="Times New Roman" w:cs="Times New Roman"/>
          <w:kern w:val="0"/>
          <w:lang w:val="de-AT" w:eastAsia="de-AT"/>
          <w14:ligatures w14:val="none"/>
        </w:rPr>
      </w:pPr>
    </w:p>
    <w:p w14:paraId="69398407" w14:textId="77777777" w:rsidR="00DA3B4D" w:rsidRPr="00DA3B4D" w:rsidRDefault="00DA3B4D" w:rsidP="00DA3B4D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  <w:lang w:val="de-AT" w:eastAsia="de-AT"/>
          <w14:ligatures w14:val="none"/>
        </w:rPr>
      </w:pPr>
      <w:r w:rsidRPr="00DA3B4D">
        <w:rPr>
          <w:rFonts w:ascii="Arial" w:eastAsia="Times New Roman" w:hAnsi="Arial" w:cs="Arial"/>
          <w:vanish/>
          <w:kern w:val="0"/>
          <w:sz w:val="16"/>
          <w:szCs w:val="16"/>
          <w:lang w:val="de-AT" w:eastAsia="de-AT"/>
          <w14:ligatures w14:val="none"/>
        </w:rPr>
        <w:t>Formularende</w:t>
      </w:r>
    </w:p>
    <w:p w14:paraId="4BA3B947" w14:textId="77777777" w:rsidR="00BE07BE" w:rsidRPr="005C5FBD" w:rsidRDefault="00BE07BE" w:rsidP="00BE07BE">
      <w:r w:rsidRPr="005C5FBD">
        <w:rPr>
          <w:i/>
          <w:iCs/>
        </w:rPr>
        <w:t xml:space="preserve">Konference se uskutečnila v rámci projektu </w:t>
      </w:r>
      <w:proofErr w:type="spellStart"/>
      <w:r w:rsidRPr="005C5FBD">
        <w:rPr>
          <w:i/>
          <w:iCs/>
        </w:rPr>
        <w:t>BioReMo</w:t>
      </w:r>
      <w:proofErr w:type="spellEnd"/>
      <w:r w:rsidRPr="005C5FBD">
        <w:rPr>
          <w:i/>
          <w:iCs/>
        </w:rPr>
        <w:t xml:space="preserve"> (ATCZ00178), realizovaného v programu </w:t>
      </w:r>
      <w:proofErr w:type="spellStart"/>
      <w:r w:rsidRPr="005C5FBD">
        <w:rPr>
          <w:i/>
          <w:iCs/>
        </w:rPr>
        <w:t>Interreg</w:t>
      </w:r>
      <w:proofErr w:type="spellEnd"/>
      <w:r w:rsidRPr="005C5FBD">
        <w:rPr>
          <w:i/>
          <w:iCs/>
        </w:rPr>
        <w:t xml:space="preserve"> Rakousko–Česko.</w:t>
      </w:r>
    </w:p>
    <w:p w14:paraId="2B1712DD" w14:textId="77777777" w:rsidR="001703A3" w:rsidRPr="001703A3" w:rsidRDefault="001703A3" w:rsidP="00BE07BE">
      <w:pPr>
        <w:spacing w:after="0"/>
      </w:pPr>
    </w:p>
    <w:p w14:paraId="15BDDB9E" w14:textId="77777777" w:rsidR="001703A3" w:rsidRPr="001703A3" w:rsidRDefault="001703A3" w:rsidP="00BE07BE">
      <w:pPr>
        <w:spacing w:after="0"/>
        <w:rPr>
          <w:sz w:val="18"/>
          <w:szCs w:val="18"/>
        </w:rPr>
      </w:pPr>
    </w:p>
    <w:p w14:paraId="648066FC" w14:textId="10B92D99" w:rsidR="001703A3" w:rsidRPr="00BE07BE" w:rsidRDefault="00BE07BE" w:rsidP="00BE07BE">
      <w:pPr>
        <w:spacing w:after="0"/>
      </w:pPr>
      <w:r w:rsidRPr="00BE07BE">
        <w:rPr>
          <w:b/>
          <w:bCs/>
          <w:i/>
          <w:iCs/>
        </w:rPr>
        <w:t>Podrobnější informace:</w:t>
      </w:r>
      <w:r w:rsidRPr="00BE07BE">
        <w:rPr>
          <w:b/>
          <w:bCs/>
          <w:i/>
          <w:iCs/>
        </w:rPr>
        <w:br/>
      </w:r>
      <w:r w:rsidRPr="001703A3">
        <w:rPr>
          <w:spacing w:val="-4"/>
        </w:rPr>
        <w:t>Správa Národního parku Podyjí</w:t>
      </w:r>
      <w:r w:rsidRPr="001703A3">
        <w:rPr>
          <w:spacing w:val="-4"/>
        </w:rPr>
        <w:t xml:space="preserve">, </w:t>
      </w:r>
      <w:r w:rsidRPr="001703A3">
        <w:rPr>
          <w:spacing w:val="-4"/>
        </w:rPr>
        <w:t>Lenka Reiterová</w:t>
      </w:r>
      <w:r w:rsidRPr="001703A3">
        <w:rPr>
          <w:spacing w:val="-4"/>
        </w:rPr>
        <w:t xml:space="preserve">, </w:t>
      </w:r>
      <w:r w:rsidRPr="001703A3">
        <w:rPr>
          <w:spacing w:val="-4"/>
        </w:rPr>
        <w:t xml:space="preserve">+420 739 467 174, </w:t>
      </w:r>
      <w:hyperlink r:id="rId7" w:history="1">
        <w:r w:rsidR="001703A3" w:rsidRPr="001703A3">
          <w:rPr>
            <w:rStyle w:val="Hypertextovodkaz"/>
            <w:spacing w:val="-4"/>
          </w:rPr>
          <w:t>lenka.reiterova</w:t>
        </w:r>
        <w:r w:rsidR="001703A3" w:rsidRPr="001703A3">
          <w:rPr>
            <w:rStyle w:val="Hypertextovodkaz"/>
            <w:spacing w:val="-4"/>
          </w:rPr>
          <w:t>@n</w:t>
        </w:r>
        <w:r w:rsidR="001703A3" w:rsidRPr="001703A3">
          <w:rPr>
            <w:rStyle w:val="Hypertextovodkaz"/>
            <w:spacing w:val="-4"/>
          </w:rPr>
          <w:t>ppodyji.cz</w:t>
        </w:r>
      </w:hyperlink>
    </w:p>
    <w:sectPr w:rsidR="001703A3" w:rsidRPr="00BE07BE" w:rsidSect="001703A3">
      <w:headerReference w:type="default" r:id="rId8"/>
      <w:footerReference w:type="default" r:id="rId9"/>
      <w:pgSz w:w="11906" w:h="16838"/>
      <w:pgMar w:top="1941" w:right="1274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FCEE9" w14:textId="77777777" w:rsidR="00A147A4" w:rsidRDefault="00A147A4" w:rsidP="00A147A4">
      <w:pPr>
        <w:spacing w:after="0" w:line="240" w:lineRule="auto"/>
      </w:pPr>
      <w:r>
        <w:separator/>
      </w:r>
    </w:p>
  </w:endnote>
  <w:endnote w:type="continuationSeparator" w:id="0">
    <w:p w14:paraId="373CADEA" w14:textId="77777777" w:rsidR="00A147A4" w:rsidRDefault="00A147A4" w:rsidP="00A147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calaSansLF-Regular">
    <w:altName w:val="Calibri"/>
    <w:charset w:val="00"/>
    <w:family w:val="swiss"/>
    <w:pitch w:val="variable"/>
    <w:sig w:usb0="80000027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8D8D7" w14:textId="5F756EDD" w:rsidR="00F24E6D" w:rsidRDefault="00BE07BE">
    <w:pPr>
      <w:pStyle w:val="Zpat"/>
    </w:pPr>
    <w:r>
      <w:rPr>
        <w:noProof/>
        <w:u w:val="single"/>
      </w:rPr>
      <w:drawing>
        <wp:anchor distT="0" distB="0" distL="114300" distR="114300" simplePos="0" relativeHeight="251660288" behindDoc="0" locked="0" layoutInCell="1" allowOverlap="1" wp14:anchorId="14FAC626" wp14:editId="2F1200E9">
          <wp:simplePos x="0" y="0"/>
          <wp:positionH relativeFrom="column">
            <wp:posOffset>4399915</wp:posOffset>
          </wp:positionH>
          <wp:positionV relativeFrom="paragraph">
            <wp:posOffset>-226695</wp:posOffset>
          </wp:positionV>
          <wp:extent cx="1841378" cy="776415"/>
          <wp:effectExtent l="0" t="0" r="6985" b="5080"/>
          <wp:wrapNone/>
          <wp:docPr id="52254741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ationalpark_Thayatal_2C_SafeSpace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0497" cy="7802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24E6D">
      <w:rPr>
        <w:noProof/>
      </w:rPr>
      <w:drawing>
        <wp:anchor distT="0" distB="0" distL="114300" distR="114300" simplePos="0" relativeHeight="251661312" behindDoc="0" locked="0" layoutInCell="1" allowOverlap="1" wp14:anchorId="156317CD" wp14:editId="40617BC0">
          <wp:simplePos x="0" y="0"/>
          <wp:positionH relativeFrom="margin">
            <wp:align>left</wp:align>
          </wp:positionH>
          <wp:positionV relativeFrom="paragraph">
            <wp:posOffset>-112395</wp:posOffset>
          </wp:positionV>
          <wp:extent cx="509270" cy="485775"/>
          <wp:effectExtent l="0" t="0" r="5080" b="0"/>
          <wp:wrapSquare wrapText="bothSides"/>
          <wp:docPr id="2067530449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1212" cy="48702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7CFCA" w14:textId="77777777" w:rsidR="00A147A4" w:rsidRDefault="00A147A4" w:rsidP="00A147A4">
      <w:pPr>
        <w:spacing w:after="0" w:line="240" w:lineRule="auto"/>
      </w:pPr>
      <w:r>
        <w:separator/>
      </w:r>
    </w:p>
  </w:footnote>
  <w:footnote w:type="continuationSeparator" w:id="0">
    <w:p w14:paraId="3F8291DE" w14:textId="77777777" w:rsidR="00A147A4" w:rsidRDefault="00A147A4" w:rsidP="00A147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C16CE" w14:textId="1982DBCD" w:rsidR="00A147A4" w:rsidRDefault="00A147A4">
    <w:pPr>
      <w:pStyle w:val="Zhlav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18A74C9" wp14:editId="17D5E013">
          <wp:simplePos x="0" y="0"/>
          <wp:positionH relativeFrom="margin">
            <wp:posOffset>-48260</wp:posOffset>
          </wp:positionH>
          <wp:positionV relativeFrom="paragraph">
            <wp:posOffset>-154305</wp:posOffset>
          </wp:positionV>
          <wp:extent cx="5846445" cy="948690"/>
          <wp:effectExtent l="0" t="0" r="1905" b="3810"/>
          <wp:wrapNone/>
          <wp:docPr id="761042490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46445" cy="948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771C5E"/>
    <w:multiLevelType w:val="hybridMultilevel"/>
    <w:tmpl w:val="9B00D104"/>
    <w:lvl w:ilvl="0" w:tplc="0C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148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36A"/>
    <w:rsid w:val="00055E16"/>
    <w:rsid w:val="00071A9D"/>
    <w:rsid w:val="001205BB"/>
    <w:rsid w:val="001703A3"/>
    <w:rsid w:val="001C336A"/>
    <w:rsid w:val="00473041"/>
    <w:rsid w:val="00593797"/>
    <w:rsid w:val="00946564"/>
    <w:rsid w:val="00A147A4"/>
    <w:rsid w:val="00A471AD"/>
    <w:rsid w:val="00A750E3"/>
    <w:rsid w:val="00BE07BE"/>
    <w:rsid w:val="00D9716F"/>
    <w:rsid w:val="00DA3B4D"/>
    <w:rsid w:val="00F24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4811F29"/>
  <w15:chartTrackingRefBased/>
  <w15:docId w15:val="{E2FFBCAD-153E-4484-87F0-A9BF85452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C33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C33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C33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C33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C33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C33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C33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C33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C33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C33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C33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C33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C336A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C336A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C336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C336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C336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C336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C33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C33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C33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C33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C33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C336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C336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C336A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C33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C336A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C336A"/>
    <w:rPr>
      <w:b/>
      <w:bCs/>
      <w:smallCaps/>
      <w:color w:val="2F5496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A147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147A4"/>
  </w:style>
  <w:style w:type="paragraph" w:styleId="Zpat">
    <w:name w:val="footer"/>
    <w:basedOn w:val="Normln"/>
    <w:link w:val="ZpatChar"/>
    <w:uiPriority w:val="99"/>
    <w:unhideWhenUsed/>
    <w:rsid w:val="00A147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147A4"/>
  </w:style>
  <w:style w:type="paragraph" w:customStyle="1" w:styleId="pdq2pgselectionanchorcontainer">
    <w:name w:val="pdq2pg_selectionanchorcontainer"/>
    <w:basedOn w:val="Normln"/>
    <w:rsid w:val="00DA3B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de-AT" w:eastAsia="de-AT"/>
      <w14:ligatures w14:val="none"/>
    </w:rPr>
  </w:style>
  <w:style w:type="character" w:styleId="Siln">
    <w:name w:val="Strong"/>
    <w:basedOn w:val="Standardnpsmoodstavce"/>
    <w:uiPriority w:val="22"/>
    <w:qFormat/>
    <w:rsid w:val="00DA3B4D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DA3B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de-AT" w:eastAsia="de-AT"/>
      <w14:ligatures w14:val="none"/>
    </w:rPr>
  </w:style>
  <w:style w:type="paragraph" w:styleId="z-Zatekformule">
    <w:name w:val="HTML Top of Form"/>
    <w:basedOn w:val="Normln"/>
    <w:next w:val="Normln"/>
    <w:link w:val="z-ZatekformuleChar"/>
    <w:hidden/>
    <w:uiPriority w:val="99"/>
    <w:semiHidden/>
    <w:unhideWhenUsed/>
    <w:rsid w:val="00DA3B4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val="de-AT" w:eastAsia="de-AT"/>
      <w14:ligatures w14:val="none"/>
    </w:rPr>
  </w:style>
  <w:style w:type="character" w:customStyle="1" w:styleId="z-ZatekformuleChar">
    <w:name w:val="z-Začátek formuláře Char"/>
    <w:basedOn w:val="Standardnpsmoodstavce"/>
    <w:link w:val="z-Zatekformule"/>
    <w:uiPriority w:val="99"/>
    <w:semiHidden/>
    <w:rsid w:val="00DA3B4D"/>
    <w:rPr>
      <w:rFonts w:ascii="Arial" w:eastAsia="Times New Roman" w:hAnsi="Arial" w:cs="Arial"/>
      <w:vanish/>
      <w:kern w:val="0"/>
      <w:sz w:val="16"/>
      <w:szCs w:val="16"/>
      <w:lang w:val="de-AT" w:eastAsia="de-AT"/>
      <w14:ligatures w14:val="none"/>
    </w:rPr>
  </w:style>
  <w:style w:type="paragraph" w:styleId="z-Konecformule">
    <w:name w:val="HTML Bottom of Form"/>
    <w:basedOn w:val="Normln"/>
    <w:next w:val="Normln"/>
    <w:link w:val="z-KonecformuleChar"/>
    <w:hidden/>
    <w:uiPriority w:val="99"/>
    <w:semiHidden/>
    <w:unhideWhenUsed/>
    <w:rsid w:val="00DA3B4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val="de-AT" w:eastAsia="de-AT"/>
      <w14:ligatures w14:val="none"/>
    </w:rPr>
  </w:style>
  <w:style w:type="character" w:customStyle="1" w:styleId="z-KonecformuleChar">
    <w:name w:val="z-Konec formuláře Char"/>
    <w:basedOn w:val="Standardnpsmoodstavce"/>
    <w:link w:val="z-Konecformule"/>
    <w:uiPriority w:val="99"/>
    <w:semiHidden/>
    <w:rsid w:val="00DA3B4D"/>
    <w:rPr>
      <w:rFonts w:ascii="Arial" w:eastAsia="Times New Roman" w:hAnsi="Arial" w:cs="Arial"/>
      <w:vanish/>
      <w:kern w:val="0"/>
      <w:sz w:val="16"/>
      <w:szCs w:val="16"/>
      <w:lang w:val="de-AT" w:eastAsia="de-AT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1703A3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703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2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17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020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829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572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4070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9337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3191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36240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37881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840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47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908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835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923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1139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7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701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0653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85871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93957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74408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97298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26258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lenka.reiterova@nppodyji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399</Words>
  <Characters>2356</Characters>
  <Application>Microsoft Office Word</Application>
  <DocSecurity>0</DocSecurity>
  <Lines>19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Reiterová</dc:creator>
  <cp:keywords/>
  <dc:description/>
  <cp:lastModifiedBy>Lenka Reiterová</cp:lastModifiedBy>
  <cp:revision>3</cp:revision>
  <cp:lastPrinted>2026-09-29T14:18:00Z</cp:lastPrinted>
  <dcterms:created xsi:type="dcterms:W3CDTF">2026-09-30T12:34:00Z</dcterms:created>
  <dcterms:modified xsi:type="dcterms:W3CDTF">2026-09-30T12:35:00Z</dcterms:modified>
</cp:coreProperties>
</file>